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92F08" w14:textId="684F7F6E" w:rsidR="004B7CF1" w:rsidRPr="00010906" w:rsidRDefault="004B7CF1" w:rsidP="00492FEC">
      <w:pPr>
        <w:pBdr>
          <w:top w:val="single" w:sz="6" w:space="0" w:color="auto"/>
          <w:left w:val="single" w:sz="6" w:space="0" w:color="auto"/>
          <w:bottom w:val="single" w:sz="6" w:space="1" w:color="auto"/>
          <w:right w:val="single" w:sz="6" w:space="31" w:color="auto"/>
        </w:pBdr>
        <w:ind w:right="142"/>
        <w:jc w:val="center"/>
        <w:rPr>
          <w:b/>
        </w:rPr>
      </w:pPr>
      <w:r w:rsidRPr="00010906">
        <w:rPr>
          <w:u w:val="single"/>
        </w:rPr>
        <w:t>ASUNTO</w:t>
      </w:r>
      <w:r w:rsidRPr="00010906">
        <w:t xml:space="preserve">: </w:t>
      </w:r>
      <w:r w:rsidRPr="00010906">
        <w:rPr>
          <w:b/>
        </w:rPr>
        <w:t>ALEGACIONES EN RELACI</w:t>
      </w:r>
      <w:r w:rsidR="00010906">
        <w:rPr>
          <w:b/>
        </w:rPr>
        <w:t>Ó</w:t>
      </w:r>
      <w:r w:rsidRPr="00010906">
        <w:rPr>
          <w:b/>
        </w:rPr>
        <w:t xml:space="preserve">N CON EL </w:t>
      </w:r>
      <w:r w:rsidR="00105F58" w:rsidRPr="00010906">
        <w:rPr>
          <w:b/>
        </w:rPr>
        <w:t xml:space="preserve">PRIMER </w:t>
      </w:r>
      <w:r w:rsidRPr="00010906">
        <w:rPr>
          <w:b/>
        </w:rPr>
        <w:t>EJERC</w:t>
      </w:r>
      <w:r w:rsidR="00C679A2" w:rsidRPr="00010906">
        <w:rPr>
          <w:b/>
        </w:rPr>
        <w:t xml:space="preserve">ICIO DE LA FASE DE OPOSICIÓN DEL CUERPO </w:t>
      </w:r>
      <w:r w:rsidR="000F5B77">
        <w:rPr>
          <w:b/>
        </w:rPr>
        <w:t>SUPERIOR DE LA ADMINISTRACIÓN GENERAL DE LA COMUNIDAD AUTÓNOMA DE GALICIA, SUBGRUPO A1, CELEBRADO EL DÍA 1</w:t>
      </w:r>
      <w:r w:rsidRPr="00010906">
        <w:rPr>
          <w:b/>
        </w:rPr>
        <w:t xml:space="preserve"> DE </w:t>
      </w:r>
      <w:r w:rsidR="00105F58" w:rsidRPr="00010906">
        <w:rPr>
          <w:b/>
        </w:rPr>
        <w:t>JULIO DE 2023</w:t>
      </w:r>
    </w:p>
    <w:p w14:paraId="5A4DF94E" w14:textId="1319DCE5" w:rsidR="004B7CF1" w:rsidRPr="00010906" w:rsidRDefault="00C679A2" w:rsidP="00492FEC">
      <w:pPr>
        <w:pBdr>
          <w:top w:val="single" w:sz="6" w:space="0" w:color="auto"/>
          <w:left w:val="single" w:sz="6" w:space="0" w:color="auto"/>
          <w:bottom w:val="single" w:sz="6" w:space="1" w:color="auto"/>
          <w:right w:val="single" w:sz="6" w:space="31" w:color="auto"/>
        </w:pBdr>
        <w:ind w:right="142"/>
        <w:jc w:val="center"/>
      </w:pPr>
      <w:r w:rsidRPr="00010906">
        <w:t>(Convocatoria DOG.</w:t>
      </w:r>
      <w:r w:rsidR="004B7CF1" w:rsidRPr="00010906">
        <w:t xml:space="preserve"> núm.</w:t>
      </w:r>
      <w:r w:rsidR="00105F58" w:rsidRPr="00010906">
        <w:t xml:space="preserve"> 1</w:t>
      </w:r>
      <w:r w:rsidR="000F5B77">
        <w:t>21</w:t>
      </w:r>
      <w:r w:rsidR="004B7CF1" w:rsidRPr="00010906">
        <w:t xml:space="preserve"> de </w:t>
      </w:r>
      <w:r w:rsidR="000F5B77">
        <w:t>27</w:t>
      </w:r>
      <w:r w:rsidR="00105F58" w:rsidRPr="00010906">
        <w:t xml:space="preserve"> de junio de 2022)</w:t>
      </w:r>
    </w:p>
    <w:p w14:paraId="7C621666" w14:textId="77777777" w:rsidR="004B7CF1" w:rsidRPr="00010906" w:rsidRDefault="004B7CF1" w:rsidP="004B7CF1">
      <w:pPr>
        <w:pStyle w:val="Sangra3detindependiente"/>
        <w:rPr>
          <w:rFonts w:asciiTheme="minorHAnsi" w:hAnsiTheme="minorHAnsi"/>
          <w:sz w:val="22"/>
          <w:szCs w:val="22"/>
        </w:rPr>
      </w:pPr>
    </w:p>
    <w:p w14:paraId="5A024AED" w14:textId="77777777" w:rsidR="004B7CF1" w:rsidRPr="00010906" w:rsidRDefault="004B7CF1" w:rsidP="004B7CF1">
      <w:pPr>
        <w:pStyle w:val="Sangra3detindependiente"/>
        <w:rPr>
          <w:rFonts w:asciiTheme="minorHAnsi" w:hAnsiTheme="minorHAnsi"/>
          <w:sz w:val="22"/>
          <w:szCs w:val="22"/>
        </w:rPr>
      </w:pPr>
      <w:r w:rsidRPr="00010906">
        <w:rPr>
          <w:rFonts w:asciiTheme="minorHAnsi" w:hAnsiTheme="minorHAnsi"/>
          <w:sz w:val="22"/>
          <w:szCs w:val="22"/>
        </w:rPr>
        <w:t>AL TRIBUNAL CALIFICADOR DE LAS PRUEBAS SELECTIVAS</w:t>
      </w:r>
    </w:p>
    <w:p w14:paraId="25015A50" w14:textId="472908EC" w:rsidR="004B7CF1" w:rsidRPr="00010906" w:rsidRDefault="00C679A2" w:rsidP="004B7CF1">
      <w:pPr>
        <w:pStyle w:val="Sangra3detindependiente"/>
        <w:rPr>
          <w:rFonts w:asciiTheme="minorHAnsi" w:hAnsiTheme="minorHAnsi"/>
          <w:sz w:val="22"/>
          <w:szCs w:val="22"/>
        </w:rPr>
      </w:pPr>
      <w:r w:rsidRPr="00010906">
        <w:rPr>
          <w:rFonts w:asciiTheme="minorHAnsi" w:hAnsiTheme="minorHAnsi"/>
          <w:sz w:val="22"/>
          <w:szCs w:val="22"/>
        </w:rPr>
        <w:t xml:space="preserve">PARA ACCESO AL CUERPO </w:t>
      </w:r>
      <w:r w:rsidR="000F5B77">
        <w:rPr>
          <w:rFonts w:asciiTheme="minorHAnsi" w:hAnsiTheme="minorHAnsi"/>
          <w:sz w:val="22"/>
          <w:szCs w:val="22"/>
        </w:rPr>
        <w:t>SUPERIOR DE LA XUNTA ACCESO LIBRE</w:t>
      </w:r>
    </w:p>
    <w:p w14:paraId="3FF27E56" w14:textId="77777777" w:rsidR="004B7CF1" w:rsidRPr="00010906" w:rsidRDefault="004B7CF1" w:rsidP="004B7CF1">
      <w:pPr>
        <w:pStyle w:val="Sangra3detindependiente"/>
        <w:rPr>
          <w:rFonts w:asciiTheme="minorHAnsi" w:hAnsiTheme="minorHAnsi"/>
          <w:sz w:val="22"/>
          <w:szCs w:val="22"/>
        </w:rPr>
      </w:pPr>
    </w:p>
    <w:p w14:paraId="54E589D3" w14:textId="5E8F7882" w:rsidR="004B7CF1" w:rsidRPr="00010906" w:rsidRDefault="004B7CF1" w:rsidP="00C679A2">
      <w:pPr>
        <w:autoSpaceDE w:val="0"/>
        <w:autoSpaceDN w:val="0"/>
        <w:adjustRightInd w:val="0"/>
        <w:ind w:firstLine="567"/>
        <w:jc w:val="both"/>
        <w:rPr>
          <w:rFonts w:ascii="Calibri" w:hAnsi="Calibri" w:cs="Calibri"/>
        </w:rPr>
      </w:pPr>
      <w:r w:rsidRPr="00010906">
        <w:rPr>
          <w:rFonts w:ascii="Calibri" w:hAnsi="Calibri" w:cs="Calibri"/>
        </w:rPr>
        <w:t xml:space="preserve">Don/ª_____________________________________________________________________________, titular del D.N.I. nº ______________________, vecino de _____________________________ con domicilio en _____________________________________________________________________________________ y con teléfono ____________________________  a efectos de notificaciones, como aspirante en las pruebas selectivas para </w:t>
      </w:r>
      <w:r w:rsidR="00C679A2" w:rsidRPr="00010906">
        <w:rPr>
          <w:rFonts w:ascii="Calibri" w:hAnsi="Calibri" w:cs="Calibri"/>
        </w:rPr>
        <w:t xml:space="preserve">para el ingreso en el Cuerpo </w:t>
      </w:r>
      <w:r w:rsidR="000F5B77">
        <w:rPr>
          <w:rFonts w:ascii="Calibri" w:hAnsi="Calibri" w:cs="Calibri"/>
        </w:rPr>
        <w:t>Superior</w:t>
      </w:r>
      <w:r w:rsidR="00105F58" w:rsidRPr="00010906">
        <w:rPr>
          <w:rFonts w:ascii="Calibri" w:hAnsi="Calibri" w:cs="Calibri"/>
        </w:rPr>
        <w:t xml:space="preserve"> de la Administración general de la Comunidad Autónoma de Galicia</w:t>
      </w:r>
      <w:r w:rsidR="00FB3FD6" w:rsidRPr="00010906">
        <w:rPr>
          <w:rFonts w:ascii="Calibri" w:hAnsi="Calibri" w:cs="Calibri"/>
        </w:rPr>
        <w:t xml:space="preserve">, subgrupo </w:t>
      </w:r>
      <w:r w:rsidR="00105F58" w:rsidRPr="00010906">
        <w:rPr>
          <w:rFonts w:ascii="Calibri" w:hAnsi="Calibri" w:cs="Calibri"/>
        </w:rPr>
        <w:t>A</w:t>
      </w:r>
      <w:r w:rsidR="000F5B77">
        <w:rPr>
          <w:rFonts w:ascii="Calibri" w:hAnsi="Calibri" w:cs="Calibri"/>
        </w:rPr>
        <w:t>1</w:t>
      </w:r>
      <w:r w:rsidRPr="00010906">
        <w:rPr>
          <w:rFonts w:ascii="Calibri" w:hAnsi="Calibri" w:cs="Calibri"/>
        </w:rPr>
        <w:t xml:space="preserve">, convocadas en el DOG núm. </w:t>
      </w:r>
      <w:r w:rsidR="000F5B77">
        <w:t>121</w:t>
      </w:r>
      <w:r w:rsidR="00105F58" w:rsidRPr="00010906">
        <w:t xml:space="preserve">, de </w:t>
      </w:r>
      <w:r w:rsidR="000F5B77">
        <w:t>2</w:t>
      </w:r>
      <w:r w:rsidR="00105F58" w:rsidRPr="00010906">
        <w:t>7 de junio de 2022</w:t>
      </w:r>
      <w:r w:rsidRPr="00010906">
        <w:rPr>
          <w:rFonts w:ascii="Calibri" w:hAnsi="Calibri" w:cs="Calibri"/>
        </w:rPr>
        <w:t xml:space="preserve">, y en relación con el </w:t>
      </w:r>
      <w:r w:rsidR="00C679A2" w:rsidRPr="00010906">
        <w:rPr>
          <w:rFonts w:ascii="Calibri" w:hAnsi="Calibri" w:cs="Calibri"/>
        </w:rPr>
        <w:t xml:space="preserve">primer </w:t>
      </w:r>
      <w:r w:rsidRPr="00010906">
        <w:rPr>
          <w:rFonts w:ascii="Calibri" w:hAnsi="Calibri" w:cs="Calibri"/>
        </w:rPr>
        <w:t xml:space="preserve">ejercicio de la fase de oposición, realizado el pasado </w:t>
      </w:r>
      <w:r w:rsidR="000F5B77">
        <w:rPr>
          <w:rFonts w:ascii="Calibri" w:hAnsi="Calibri" w:cs="Calibri"/>
        </w:rPr>
        <w:t>1</w:t>
      </w:r>
      <w:r w:rsidR="00105F58" w:rsidRPr="00010906">
        <w:rPr>
          <w:rFonts w:ascii="Calibri" w:hAnsi="Calibri" w:cs="Calibri"/>
        </w:rPr>
        <w:t xml:space="preserve"> de julio de 2023.</w:t>
      </w:r>
    </w:p>
    <w:p w14:paraId="04E542AA" w14:textId="77777777" w:rsidR="004B7CF1" w:rsidRPr="00010906" w:rsidRDefault="004B7CF1" w:rsidP="004B7CF1">
      <w:pPr>
        <w:spacing w:line="240" w:lineRule="auto"/>
        <w:ind w:firstLine="567"/>
        <w:rPr>
          <w:rFonts w:ascii="Calibri" w:hAnsi="Calibri" w:cs="Calibri"/>
          <w:b/>
        </w:rPr>
      </w:pPr>
      <w:r w:rsidRPr="00010906">
        <w:rPr>
          <w:rFonts w:ascii="Calibri" w:hAnsi="Calibri" w:cs="Calibri"/>
          <w:b/>
        </w:rPr>
        <w:t>EXPONE:</w:t>
      </w:r>
    </w:p>
    <w:p w14:paraId="6A3B3385" w14:textId="77777777" w:rsidR="004A6115" w:rsidRPr="00010906" w:rsidRDefault="004A6115" w:rsidP="004B7CF1">
      <w:pPr>
        <w:tabs>
          <w:tab w:val="left" w:pos="1134"/>
        </w:tabs>
        <w:spacing w:after="0" w:line="240" w:lineRule="auto"/>
        <w:jc w:val="both"/>
        <w:rPr>
          <w:b/>
        </w:rPr>
      </w:pPr>
      <w:r w:rsidRPr="00010906">
        <w:rPr>
          <w:b/>
        </w:rPr>
        <w:t>PRIMERO</w:t>
      </w:r>
    </w:p>
    <w:p w14:paraId="7C346542" w14:textId="77777777" w:rsidR="00CB5452" w:rsidRPr="00010906" w:rsidRDefault="00CB5452" w:rsidP="004B7CF1">
      <w:pPr>
        <w:tabs>
          <w:tab w:val="left" w:pos="1134"/>
        </w:tabs>
        <w:spacing w:after="0" w:line="240" w:lineRule="auto"/>
        <w:jc w:val="both"/>
        <w:rPr>
          <w:b/>
        </w:rPr>
      </w:pPr>
    </w:p>
    <w:p w14:paraId="011D7D0E" w14:textId="19E8E430" w:rsidR="004A6115" w:rsidRPr="00010906" w:rsidRDefault="004A6115" w:rsidP="004B7CF1">
      <w:pPr>
        <w:spacing w:after="0" w:line="240" w:lineRule="auto"/>
        <w:jc w:val="both"/>
        <w:rPr>
          <w:b/>
        </w:rPr>
      </w:pPr>
      <w:r w:rsidRPr="00010906">
        <w:t>En la pregunta</w:t>
      </w:r>
      <w:r w:rsidRPr="00010906">
        <w:rPr>
          <w:b/>
        </w:rPr>
        <w:t xml:space="preserve"> número </w:t>
      </w:r>
      <w:r w:rsidR="00540B1F">
        <w:rPr>
          <w:b/>
        </w:rPr>
        <w:t>72</w:t>
      </w:r>
      <w:r w:rsidRPr="00010906">
        <w:rPr>
          <w:b/>
        </w:rPr>
        <w:t xml:space="preserve"> </w:t>
      </w:r>
      <w:r w:rsidR="008C57D5" w:rsidRPr="00010906">
        <w:t xml:space="preserve">del cuestionario </w:t>
      </w:r>
      <w:r w:rsidR="000F5B77">
        <w:t xml:space="preserve">referente al proceso selectivo </w:t>
      </w:r>
      <w:r w:rsidRPr="00010906">
        <w:t>dice</w:t>
      </w:r>
      <w:r w:rsidRPr="00010906">
        <w:rPr>
          <w:b/>
        </w:rPr>
        <w:t>:</w:t>
      </w:r>
    </w:p>
    <w:p w14:paraId="63534119" w14:textId="77777777" w:rsidR="00B904E8" w:rsidRDefault="00B904E8" w:rsidP="004B7CF1">
      <w:pPr>
        <w:tabs>
          <w:tab w:val="left" w:pos="1134"/>
        </w:tabs>
        <w:spacing w:after="0" w:line="240" w:lineRule="auto"/>
        <w:jc w:val="both"/>
        <w:rPr>
          <w:b/>
        </w:rPr>
      </w:pPr>
    </w:p>
    <w:p w14:paraId="19FA8FFE" w14:textId="0781F62E" w:rsidR="0026405B" w:rsidRPr="0026405B" w:rsidRDefault="0026405B" w:rsidP="0026405B">
      <w:pPr>
        <w:tabs>
          <w:tab w:val="left" w:pos="1134"/>
        </w:tabs>
        <w:spacing w:after="0" w:line="240" w:lineRule="auto"/>
        <w:jc w:val="both"/>
        <w:rPr>
          <w:b/>
        </w:rPr>
      </w:pPr>
      <w:r w:rsidRPr="0026405B">
        <w:rPr>
          <w:b/>
        </w:rPr>
        <w:t>72.- Conforme a lo dispuesto en el artículo 45 de la Ley 16/2010, del 17 de</w:t>
      </w:r>
      <w:r>
        <w:rPr>
          <w:b/>
        </w:rPr>
        <w:t xml:space="preserve"> </w:t>
      </w:r>
      <w:r w:rsidRPr="0026405B">
        <w:rPr>
          <w:b/>
        </w:rPr>
        <w:t>diciembre, d</w:t>
      </w:r>
      <w:r>
        <w:rPr>
          <w:b/>
        </w:rPr>
        <w:t>e</w:t>
      </w:r>
      <w:r w:rsidRPr="0026405B">
        <w:rPr>
          <w:b/>
        </w:rPr>
        <w:t xml:space="preserve"> organización y funcionamiento de la Administración General</w:t>
      </w:r>
      <w:r>
        <w:rPr>
          <w:b/>
        </w:rPr>
        <w:t xml:space="preserve"> </w:t>
      </w:r>
      <w:r w:rsidRPr="0026405B">
        <w:rPr>
          <w:b/>
        </w:rPr>
        <w:t>y del sector público autonómico de Galicia, cuál de las siguientes no es una</w:t>
      </w:r>
      <w:r>
        <w:rPr>
          <w:b/>
        </w:rPr>
        <w:t xml:space="preserve"> </w:t>
      </w:r>
      <w:r w:rsidRPr="0026405B">
        <w:rPr>
          <w:b/>
        </w:rPr>
        <w:t>entidad pública instrumental:</w:t>
      </w:r>
    </w:p>
    <w:p w14:paraId="3C72C835" w14:textId="77777777" w:rsidR="0026405B" w:rsidRPr="0026405B" w:rsidRDefault="0026405B" w:rsidP="0026405B">
      <w:pPr>
        <w:tabs>
          <w:tab w:val="left" w:pos="1134"/>
        </w:tabs>
        <w:spacing w:after="0" w:line="240" w:lineRule="auto"/>
        <w:ind w:firstLine="142"/>
        <w:jc w:val="both"/>
        <w:rPr>
          <w:bCs/>
        </w:rPr>
      </w:pPr>
      <w:r w:rsidRPr="0026405B">
        <w:rPr>
          <w:bCs/>
        </w:rPr>
        <w:t>a) Agencias públicas instrumentales.</w:t>
      </w:r>
    </w:p>
    <w:p w14:paraId="1A77774B" w14:textId="77777777" w:rsidR="0026405B" w:rsidRPr="0026405B" w:rsidRDefault="0026405B" w:rsidP="0026405B">
      <w:pPr>
        <w:tabs>
          <w:tab w:val="left" w:pos="1134"/>
        </w:tabs>
        <w:spacing w:after="0" w:line="240" w:lineRule="auto"/>
        <w:ind w:firstLine="142"/>
        <w:jc w:val="both"/>
        <w:rPr>
          <w:bCs/>
        </w:rPr>
      </w:pPr>
      <w:r w:rsidRPr="0026405B">
        <w:rPr>
          <w:bCs/>
        </w:rPr>
        <w:t>b) Consorcios autonómicos.</w:t>
      </w:r>
    </w:p>
    <w:p w14:paraId="74282A25" w14:textId="77777777" w:rsidR="0026405B" w:rsidRPr="0026405B" w:rsidRDefault="0026405B" w:rsidP="0026405B">
      <w:pPr>
        <w:tabs>
          <w:tab w:val="left" w:pos="1134"/>
        </w:tabs>
        <w:spacing w:after="0" w:line="240" w:lineRule="auto"/>
        <w:ind w:firstLine="142"/>
        <w:jc w:val="both"/>
        <w:rPr>
          <w:bCs/>
        </w:rPr>
      </w:pPr>
      <w:r w:rsidRPr="0026405B">
        <w:rPr>
          <w:bCs/>
        </w:rPr>
        <w:t>c) Sociedades mercantiles públicas autonómicas.</w:t>
      </w:r>
    </w:p>
    <w:p w14:paraId="18F887DD" w14:textId="43E5CC98" w:rsidR="0026405B" w:rsidRPr="0026405B" w:rsidRDefault="0026405B" w:rsidP="0026405B">
      <w:pPr>
        <w:tabs>
          <w:tab w:val="left" w:pos="1134"/>
        </w:tabs>
        <w:spacing w:after="0" w:line="240" w:lineRule="auto"/>
        <w:ind w:firstLine="142"/>
        <w:jc w:val="both"/>
        <w:rPr>
          <w:bCs/>
        </w:rPr>
      </w:pPr>
      <w:r w:rsidRPr="0026405B">
        <w:rPr>
          <w:bCs/>
        </w:rPr>
        <w:t>d) Todas las anteriores son entidades públicas instrumentales.</w:t>
      </w:r>
    </w:p>
    <w:p w14:paraId="313B26C3" w14:textId="14801C0B" w:rsidR="001D24B6" w:rsidRDefault="001D24B6" w:rsidP="00CB5452">
      <w:pPr>
        <w:spacing w:after="0" w:line="240" w:lineRule="auto"/>
        <w:jc w:val="both"/>
        <w:rPr>
          <w:b/>
        </w:rPr>
      </w:pPr>
    </w:p>
    <w:p w14:paraId="232BF4DA" w14:textId="394072B2" w:rsidR="0026405B" w:rsidRPr="0026405B" w:rsidRDefault="0026405B" w:rsidP="00CB5452">
      <w:pPr>
        <w:spacing w:after="0" w:line="240" w:lineRule="auto"/>
        <w:jc w:val="both"/>
        <w:rPr>
          <w:bCs/>
        </w:rPr>
      </w:pPr>
      <w:r w:rsidRPr="0026405B">
        <w:rPr>
          <w:bCs/>
        </w:rPr>
        <w:t xml:space="preserve">En la plantilla de respuestas provisional dan como respuesta válida la c) Sociedades </w:t>
      </w:r>
      <w:r>
        <w:rPr>
          <w:bCs/>
        </w:rPr>
        <w:t xml:space="preserve">mercantiles </w:t>
      </w:r>
      <w:r w:rsidRPr="0026405B">
        <w:rPr>
          <w:bCs/>
        </w:rPr>
        <w:t>públicas autonómicas.</w:t>
      </w:r>
    </w:p>
    <w:p w14:paraId="6233208F" w14:textId="77777777" w:rsidR="001D24B6" w:rsidRDefault="001D24B6" w:rsidP="00CB5452">
      <w:pPr>
        <w:spacing w:after="0" w:line="240" w:lineRule="auto"/>
        <w:jc w:val="both"/>
        <w:rPr>
          <w:b/>
        </w:rPr>
      </w:pPr>
    </w:p>
    <w:p w14:paraId="45CA839B" w14:textId="77777777" w:rsidR="001D24B6" w:rsidRDefault="001D24B6" w:rsidP="00CB5452">
      <w:pPr>
        <w:spacing w:after="0" w:line="240" w:lineRule="auto"/>
        <w:jc w:val="both"/>
        <w:rPr>
          <w:b/>
        </w:rPr>
      </w:pPr>
    </w:p>
    <w:p w14:paraId="778A94A7" w14:textId="5E74E6E3" w:rsidR="00492FEC" w:rsidRPr="00010906" w:rsidRDefault="009F50D9" w:rsidP="00CB5452">
      <w:pPr>
        <w:spacing w:after="0" w:line="240" w:lineRule="auto"/>
        <w:jc w:val="both"/>
        <w:rPr>
          <w:b/>
        </w:rPr>
      </w:pPr>
      <w:r w:rsidRPr="00010906">
        <w:rPr>
          <w:b/>
        </w:rPr>
        <w:t>SEGUNDO</w:t>
      </w:r>
    </w:p>
    <w:p w14:paraId="1A75B48B" w14:textId="77777777" w:rsidR="00CB5452" w:rsidRPr="00010906" w:rsidRDefault="00CB5452" w:rsidP="00CB5452">
      <w:pPr>
        <w:spacing w:after="0" w:line="240" w:lineRule="auto"/>
        <w:jc w:val="both"/>
        <w:rPr>
          <w:b/>
        </w:rPr>
      </w:pPr>
    </w:p>
    <w:p w14:paraId="2EFC04C4" w14:textId="45EFA11E" w:rsidR="00010906" w:rsidRPr="0026405B" w:rsidRDefault="0026405B" w:rsidP="00010906">
      <w:pPr>
        <w:jc w:val="both"/>
        <w:rPr>
          <w:rFonts w:eastAsia="Times New Roman" w:cstheme="minorHAnsi"/>
          <w:color w:val="000000"/>
        </w:rPr>
      </w:pPr>
      <w:r>
        <w:rPr>
          <w:rFonts w:eastAsia="Times New Roman" w:cstheme="minorHAnsi"/>
          <w:color w:val="000000"/>
        </w:rPr>
        <w:t xml:space="preserve">Las sociedades mercantiles públicas autonómicas en efecto no son instrumentales pero tampoco lo son las agencias públicas, que son autonómicas, no públicas instrumentales por lo que la respuesta a) también es </w:t>
      </w:r>
      <w:r w:rsidR="00861603">
        <w:rPr>
          <w:rFonts w:eastAsia="Times New Roman" w:cstheme="minorHAnsi"/>
          <w:color w:val="000000"/>
        </w:rPr>
        <w:t>correcta</w:t>
      </w:r>
      <w:r>
        <w:rPr>
          <w:rFonts w:eastAsia="Times New Roman" w:cstheme="minorHAnsi"/>
          <w:color w:val="000000"/>
        </w:rPr>
        <w:t>. Por lo tanto</w:t>
      </w:r>
      <w:r w:rsidR="00975AA7">
        <w:rPr>
          <w:rFonts w:eastAsia="Times New Roman" w:cstheme="minorHAnsi"/>
          <w:color w:val="000000"/>
        </w:rPr>
        <w:t>,</w:t>
      </w:r>
      <w:r>
        <w:rPr>
          <w:rFonts w:eastAsia="Times New Roman" w:cstheme="minorHAnsi"/>
          <w:color w:val="000000"/>
        </w:rPr>
        <w:t xml:space="preserve"> existen dos respuestas válidas.</w:t>
      </w:r>
    </w:p>
    <w:p w14:paraId="1FB61AB1" w14:textId="3628E560" w:rsidR="00CB5452" w:rsidRPr="00872D96" w:rsidRDefault="00492FEC" w:rsidP="00491F46">
      <w:pPr>
        <w:jc w:val="both"/>
        <w:rPr>
          <w:rFonts w:cstheme="minorHAnsi"/>
          <w:b/>
        </w:rPr>
      </w:pPr>
      <w:r w:rsidRPr="00010906">
        <w:rPr>
          <w:rFonts w:cstheme="minorHAnsi"/>
          <w:b/>
        </w:rPr>
        <w:t xml:space="preserve">SE SOLICITA AL TRIBUNAL DE SELECCIÓN </w:t>
      </w:r>
      <w:r w:rsidR="00491F46">
        <w:rPr>
          <w:rFonts w:cstheme="minorHAnsi"/>
          <w:b/>
        </w:rPr>
        <w:t xml:space="preserve">que tenga en consideración esta alegación y </w:t>
      </w:r>
      <w:r w:rsidR="0026405B">
        <w:rPr>
          <w:rFonts w:cstheme="minorHAnsi"/>
          <w:b/>
        </w:rPr>
        <w:t>proceda a la anulación de la pregunta 72 y, en su lugar, tenga en cuenta la pregunta de reserva correspondiente.</w:t>
      </w:r>
    </w:p>
    <w:p w14:paraId="7D9F3E96" w14:textId="5ADAC851" w:rsidR="001D4862" w:rsidRPr="00010906" w:rsidRDefault="00492FEC" w:rsidP="004B7CF1">
      <w:pPr>
        <w:tabs>
          <w:tab w:val="left" w:pos="1134"/>
        </w:tabs>
        <w:spacing w:after="0" w:line="240" w:lineRule="auto"/>
        <w:jc w:val="both"/>
      </w:pPr>
      <w:r w:rsidRPr="00010906">
        <w:t>En ___________</w:t>
      </w:r>
      <w:r w:rsidR="00223F3E" w:rsidRPr="00010906">
        <w:t>,</w:t>
      </w:r>
      <w:r w:rsidR="004B7CF1" w:rsidRPr="00010906">
        <w:t xml:space="preserve"> </w:t>
      </w:r>
      <w:r w:rsidRPr="00010906">
        <w:t xml:space="preserve">a ____ de </w:t>
      </w:r>
      <w:r w:rsidR="00010906">
        <w:t>julio de 2023</w:t>
      </w:r>
    </w:p>
    <w:p w14:paraId="6130ED5C" w14:textId="77777777" w:rsidR="00492FEC" w:rsidRPr="00010906" w:rsidRDefault="00873CD7" w:rsidP="004B7CF1">
      <w:pPr>
        <w:tabs>
          <w:tab w:val="left" w:pos="1134"/>
        </w:tabs>
        <w:spacing w:after="0" w:line="240" w:lineRule="auto"/>
        <w:ind w:left="4820"/>
        <w:jc w:val="both"/>
      </w:pPr>
      <w:r w:rsidRPr="00010906">
        <w:t xml:space="preserve"> </w:t>
      </w:r>
    </w:p>
    <w:p w14:paraId="2D0EDFC7" w14:textId="77777777" w:rsidR="00492FEC" w:rsidRPr="00010906" w:rsidRDefault="00492FEC" w:rsidP="00492FEC">
      <w:pPr>
        <w:tabs>
          <w:tab w:val="left" w:pos="1134"/>
        </w:tabs>
        <w:spacing w:after="0" w:line="240" w:lineRule="auto"/>
        <w:jc w:val="both"/>
      </w:pPr>
    </w:p>
    <w:p w14:paraId="2EABAAB6" w14:textId="77777777" w:rsidR="000023B0" w:rsidRDefault="000023B0" w:rsidP="00492FEC">
      <w:pPr>
        <w:tabs>
          <w:tab w:val="left" w:pos="1134"/>
        </w:tabs>
        <w:spacing w:after="0" w:line="240" w:lineRule="auto"/>
        <w:jc w:val="both"/>
      </w:pPr>
      <w:r w:rsidRPr="00010906">
        <w:t>D/Dª</w:t>
      </w:r>
    </w:p>
    <w:p w14:paraId="11783EA7" w14:textId="77777777" w:rsidR="00010906" w:rsidRPr="00010906" w:rsidRDefault="00010906" w:rsidP="00492FEC">
      <w:pPr>
        <w:tabs>
          <w:tab w:val="left" w:pos="1134"/>
        </w:tabs>
        <w:spacing w:after="0" w:line="240" w:lineRule="auto"/>
        <w:jc w:val="both"/>
      </w:pPr>
    </w:p>
    <w:p w14:paraId="0EC9BB4E" w14:textId="0AE5FAA3" w:rsidR="00761DB7" w:rsidRDefault="001D4862" w:rsidP="00010906">
      <w:pPr>
        <w:tabs>
          <w:tab w:val="left" w:pos="1134"/>
        </w:tabs>
        <w:spacing w:after="0" w:line="240" w:lineRule="auto"/>
        <w:jc w:val="both"/>
      </w:pPr>
      <w:r w:rsidRPr="00010906">
        <w:t xml:space="preserve">Fdo.                  </w:t>
      </w:r>
    </w:p>
    <w:p w14:paraId="33CCFE4E" w14:textId="77777777" w:rsidR="00761DB7" w:rsidRDefault="00761DB7">
      <w:r>
        <w:br w:type="page"/>
      </w:r>
    </w:p>
    <w:p w14:paraId="5973E815" w14:textId="77777777" w:rsidR="00761DB7" w:rsidRPr="00010906" w:rsidRDefault="00761DB7" w:rsidP="00761DB7">
      <w:pPr>
        <w:pBdr>
          <w:top w:val="single" w:sz="6" w:space="0" w:color="auto"/>
          <w:left w:val="single" w:sz="6" w:space="0" w:color="auto"/>
          <w:bottom w:val="single" w:sz="6" w:space="1" w:color="auto"/>
          <w:right w:val="single" w:sz="6" w:space="31" w:color="auto"/>
        </w:pBdr>
        <w:ind w:right="142"/>
        <w:jc w:val="center"/>
        <w:rPr>
          <w:b/>
        </w:rPr>
      </w:pPr>
      <w:r w:rsidRPr="00010906">
        <w:rPr>
          <w:u w:val="single"/>
        </w:rPr>
        <w:lastRenderedPageBreak/>
        <w:t>ASUNTO</w:t>
      </w:r>
      <w:r w:rsidRPr="00010906">
        <w:t xml:space="preserve">: </w:t>
      </w:r>
      <w:r w:rsidRPr="00010906">
        <w:rPr>
          <w:b/>
        </w:rPr>
        <w:t>ALEGACIONES EN RELACI</w:t>
      </w:r>
      <w:r>
        <w:rPr>
          <w:b/>
        </w:rPr>
        <w:t>Ó</w:t>
      </w:r>
      <w:r w:rsidRPr="00010906">
        <w:rPr>
          <w:b/>
        </w:rPr>
        <w:t xml:space="preserve">N CON EL PRIMER EJERCICIO DE LA FASE DE OPOSICIÓN DEL CUERPO </w:t>
      </w:r>
      <w:r>
        <w:rPr>
          <w:b/>
        </w:rPr>
        <w:t>SUPERIOR DE LA ADMINISTRACIÓN GENERAL DE LA COMUNIDAD AUTÓNOMA DE GALICIA, SUBGRUPO A1, CELEBRADO EL DÍA 1</w:t>
      </w:r>
      <w:r w:rsidRPr="00010906">
        <w:rPr>
          <w:b/>
        </w:rPr>
        <w:t xml:space="preserve"> DE JULIO DE 2023</w:t>
      </w:r>
    </w:p>
    <w:p w14:paraId="4E9B4D9D" w14:textId="77777777" w:rsidR="00761DB7" w:rsidRPr="00010906" w:rsidRDefault="00761DB7" w:rsidP="00761DB7">
      <w:pPr>
        <w:pBdr>
          <w:top w:val="single" w:sz="6" w:space="0" w:color="auto"/>
          <w:left w:val="single" w:sz="6" w:space="0" w:color="auto"/>
          <w:bottom w:val="single" w:sz="6" w:space="1" w:color="auto"/>
          <w:right w:val="single" w:sz="6" w:space="31" w:color="auto"/>
        </w:pBdr>
        <w:ind w:right="142"/>
        <w:jc w:val="center"/>
      </w:pPr>
      <w:r w:rsidRPr="00010906">
        <w:t>(Convocatoria DOG. núm. 1</w:t>
      </w:r>
      <w:r>
        <w:t>21</w:t>
      </w:r>
      <w:r w:rsidRPr="00010906">
        <w:t xml:space="preserve"> de </w:t>
      </w:r>
      <w:r>
        <w:t>27</w:t>
      </w:r>
      <w:r w:rsidRPr="00010906">
        <w:t xml:space="preserve"> de junio de 2022)</w:t>
      </w:r>
    </w:p>
    <w:p w14:paraId="36FD4DA9" w14:textId="77777777" w:rsidR="00761DB7" w:rsidRPr="00010906" w:rsidRDefault="00761DB7" w:rsidP="00761DB7">
      <w:pPr>
        <w:pStyle w:val="Sangra3detindependiente"/>
        <w:rPr>
          <w:rFonts w:asciiTheme="minorHAnsi" w:hAnsiTheme="minorHAnsi"/>
          <w:sz w:val="22"/>
          <w:szCs w:val="22"/>
        </w:rPr>
      </w:pPr>
    </w:p>
    <w:p w14:paraId="2E992D21" w14:textId="77777777" w:rsidR="00761DB7" w:rsidRPr="00010906" w:rsidRDefault="00761DB7" w:rsidP="00761DB7">
      <w:pPr>
        <w:pStyle w:val="Sangra3detindependiente"/>
        <w:rPr>
          <w:rFonts w:asciiTheme="minorHAnsi" w:hAnsiTheme="minorHAnsi"/>
          <w:sz w:val="22"/>
          <w:szCs w:val="22"/>
        </w:rPr>
      </w:pPr>
      <w:r w:rsidRPr="00010906">
        <w:rPr>
          <w:rFonts w:asciiTheme="minorHAnsi" w:hAnsiTheme="minorHAnsi"/>
          <w:sz w:val="22"/>
          <w:szCs w:val="22"/>
        </w:rPr>
        <w:t>AL TRIBUNAL CALIFICADOR DE LAS PRUEBAS SELECTIVAS</w:t>
      </w:r>
    </w:p>
    <w:p w14:paraId="45651192" w14:textId="77777777" w:rsidR="00761DB7" w:rsidRPr="00010906" w:rsidRDefault="00761DB7" w:rsidP="00761DB7">
      <w:pPr>
        <w:pStyle w:val="Sangra3detindependiente"/>
        <w:rPr>
          <w:rFonts w:asciiTheme="minorHAnsi" w:hAnsiTheme="minorHAnsi"/>
          <w:sz w:val="22"/>
          <w:szCs w:val="22"/>
        </w:rPr>
      </w:pPr>
      <w:r w:rsidRPr="00010906">
        <w:rPr>
          <w:rFonts w:asciiTheme="minorHAnsi" w:hAnsiTheme="minorHAnsi"/>
          <w:sz w:val="22"/>
          <w:szCs w:val="22"/>
        </w:rPr>
        <w:t xml:space="preserve">PARA ACCESO AL CUERPO </w:t>
      </w:r>
      <w:r>
        <w:rPr>
          <w:rFonts w:asciiTheme="minorHAnsi" w:hAnsiTheme="minorHAnsi"/>
          <w:sz w:val="22"/>
          <w:szCs w:val="22"/>
        </w:rPr>
        <w:t>SUPERIOR DE LA XUNTA ACCESO LIBRE</w:t>
      </w:r>
    </w:p>
    <w:p w14:paraId="515FEBEC" w14:textId="77777777" w:rsidR="00761DB7" w:rsidRPr="00010906" w:rsidRDefault="00761DB7" w:rsidP="00761DB7">
      <w:pPr>
        <w:pStyle w:val="Sangra3detindependiente"/>
        <w:rPr>
          <w:rFonts w:asciiTheme="minorHAnsi" w:hAnsiTheme="minorHAnsi"/>
          <w:sz w:val="22"/>
          <w:szCs w:val="22"/>
        </w:rPr>
      </w:pPr>
    </w:p>
    <w:p w14:paraId="67EAAD6D" w14:textId="77777777" w:rsidR="00761DB7" w:rsidRPr="00010906" w:rsidRDefault="00761DB7" w:rsidP="00761DB7">
      <w:pPr>
        <w:autoSpaceDE w:val="0"/>
        <w:autoSpaceDN w:val="0"/>
        <w:adjustRightInd w:val="0"/>
        <w:ind w:firstLine="567"/>
        <w:jc w:val="both"/>
        <w:rPr>
          <w:rFonts w:ascii="Calibri" w:hAnsi="Calibri" w:cs="Calibri"/>
        </w:rPr>
      </w:pPr>
      <w:r w:rsidRPr="00010906">
        <w:rPr>
          <w:rFonts w:ascii="Calibri" w:hAnsi="Calibri" w:cs="Calibri"/>
        </w:rPr>
        <w:t xml:space="preserve">Don/ª_____________________________________________________________________________, titular del D.N.I. nº ______________________, vecino de _____________________________ con domicilio en _____________________________________________________________________________________ y con teléfono ____________________________  a efectos de notificaciones, como aspirante en las pruebas selectivas para para el ingreso en el Cuerpo </w:t>
      </w:r>
      <w:r>
        <w:rPr>
          <w:rFonts w:ascii="Calibri" w:hAnsi="Calibri" w:cs="Calibri"/>
        </w:rPr>
        <w:t>Superior</w:t>
      </w:r>
      <w:r w:rsidRPr="00010906">
        <w:rPr>
          <w:rFonts w:ascii="Calibri" w:hAnsi="Calibri" w:cs="Calibri"/>
        </w:rPr>
        <w:t xml:space="preserve"> de la Administración general de la Comunidad Autónoma de Galicia, subgrupo A</w:t>
      </w:r>
      <w:r>
        <w:rPr>
          <w:rFonts w:ascii="Calibri" w:hAnsi="Calibri" w:cs="Calibri"/>
        </w:rPr>
        <w:t>1</w:t>
      </w:r>
      <w:r w:rsidRPr="00010906">
        <w:rPr>
          <w:rFonts w:ascii="Calibri" w:hAnsi="Calibri" w:cs="Calibri"/>
        </w:rPr>
        <w:t xml:space="preserve">, convocadas en el DOG núm. </w:t>
      </w:r>
      <w:r>
        <w:t>121</w:t>
      </w:r>
      <w:r w:rsidRPr="00010906">
        <w:t xml:space="preserve">, de </w:t>
      </w:r>
      <w:r>
        <w:t>2</w:t>
      </w:r>
      <w:r w:rsidRPr="00010906">
        <w:t>7 de junio de 2022</w:t>
      </w:r>
      <w:r w:rsidRPr="00010906">
        <w:rPr>
          <w:rFonts w:ascii="Calibri" w:hAnsi="Calibri" w:cs="Calibri"/>
        </w:rPr>
        <w:t xml:space="preserve">, y en relación con el primer ejercicio de la fase de oposición, realizado el pasado </w:t>
      </w:r>
      <w:r>
        <w:rPr>
          <w:rFonts w:ascii="Calibri" w:hAnsi="Calibri" w:cs="Calibri"/>
        </w:rPr>
        <w:t>1</w:t>
      </w:r>
      <w:r w:rsidRPr="00010906">
        <w:rPr>
          <w:rFonts w:ascii="Calibri" w:hAnsi="Calibri" w:cs="Calibri"/>
        </w:rPr>
        <w:t xml:space="preserve"> de julio de 2023.</w:t>
      </w:r>
    </w:p>
    <w:p w14:paraId="310C0FA2" w14:textId="77777777" w:rsidR="00761DB7" w:rsidRPr="00010906" w:rsidRDefault="00761DB7" w:rsidP="00761DB7">
      <w:pPr>
        <w:spacing w:line="240" w:lineRule="auto"/>
        <w:ind w:firstLine="567"/>
        <w:rPr>
          <w:rFonts w:ascii="Calibri" w:hAnsi="Calibri" w:cs="Calibri"/>
          <w:b/>
        </w:rPr>
      </w:pPr>
      <w:r w:rsidRPr="00010906">
        <w:rPr>
          <w:rFonts w:ascii="Calibri" w:hAnsi="Calibri" w:cs="Calibri"/>
          <w:b/>
        </w:rPr>
        <w:t>EXPONE:</w:t>
      </w:r>
    </w:p>
    <w:p w14:paraId="36C075F2" w14:textId="77777777" w:rsidR="00761DB7" w:rsidRPr="00010906" w:rsidRDefault="00761DB7" w:rsidP="00761DB7">
      <w:pPr>
        <w:tabs>
          <w:tab w:val="left" w:pos="1134"/>
        </w:tabs>
        <w:spacing w:after="0" w:line="240" w:lineRule="auto"/>
        <w:jc w:val="both"/>
        <w:rPr>
          <w:b/>
        </w:rPr>
      </w:pPr>
      <w:r w:rsidRPr="00010906">
        <w:rPr>
          <w:b/>
        </w:rPr>
        <w:t>PRIMERO</w:t>
      </w:r>
    </w:p>
    <w:p w14:paraId="10799251" w14:textId="77777777" w:rsidR="00761DB7" w:rsidRPr="00010906" w:rsidRDefault="00761DB7" w:rsidP="00761DB7">
      <w:pPr>
        <w:tabs>
          <w:tab w:val="left" w:pos="1134"/>
        </w:tabs>
        <w:spacing w:after="0" w:line="240" w:lineRule="auto"/>
        <w:jc w:val="both"/>
        <w:rPr>
          <w:b/>
        </w:rPr>
      </w:pPr>
    </w:p>
    <w:p w14:paraId="22EEF941" w14:textId="77777777" w:rsidR="00761DB7" w:rsidRPr="00010906" w:rsidRDefault="00761DB7" w:rsidP="00761DB7">
      <w:pPr>
        <w:spacing w:after="0" w:line="240" w:lineRule="auto"/>
        <w:jc w:val="both"/>
        <w:rPr>
          <w:b/>
        </w:rPr>
      </w:pPr>
      <w:r w:rsidRPr="00010906">
        <w:t>En la pregunta</w:t>
      </w:r>
      <w:r w:rsidRPr="00010906">
        <w:rPr>
          <w:b/>
        </w:rPr>
        <w:t xml:space="preserve"> número 1</w:t>
      </w:r>
      <w:r>
        <w:rPr>
          <w:b/>
        </w:rPr>
        <w:t>69</w:t>
      </w:r>
      <w:r w:rsidRPr="00010906">
        <w:rPr>
          <w:b/>
        </w:rPr>
        <w:t xml:space="preserve"> </w:t>
      </w:r>
      <w:r w:rsidRPr="00010906">
        <w:t xml:space="preserve">del cuestionario </w:t>
      </w:r>
      <w:r>
        <w:t xml:space="preserve">referente al proceso selectivo </w:t>
      </w:r>
      <w:r w:rsidRPr="00010906">
        <w:t>dice</w:t>
      </w:r>
      <w:r w:rsidRPr="00010906">
        <w:rPr>
          <w:b/>
        </w:rPr>
        <w:t>:</w:t>
      </w:r>
    </w:p>
    <w:p w14:paraId="44DD058F" w14:textId="77777777" w:rsidR="00761DB7" w:rsidRPr="00010906" w:rsidRDefault="00761DB7" w:rsidP="00761DB7">
      <w:pPr>
        <w:tabs>
          <w:tab w:val="left" w:pos="1134"/>
        </w:tabs>
        <w:spacing w:after="0" w:line="240" w:lineRule="auto"/>
        <w:jc w:val="both"/>
        <w:rPr>
          <w:b/>
        </w:rPr>
      </w:pPr>
    </w:p>
    <w:p w14:paraId="6E2B1BB5" w14:textId="77777777" w:rsidR="00761DB7" w:rsidRDefault="00761DB7" w:rsidP="00761DB7">
      <w:pPr>
        <w:tabs>
          <w:tab w:val="left" w:pos="1134"/>
        </w:tabs>
        <w:spacing w:after="0" w:line="240" w:lineRule="auto"/>
        <w:jc w:val="center"/>
        <w:rPr>
          <w:rFonts w:cs="Times New Roman"/>
          <w:b/>
          <w:bCs/>
        </w:rPr>
      </w:pPr>
      <w:r w:rsidRPr="001D24B6">
        <w:rPr>
          <w:rFonts w:cs="Times New Roman"/>
          <w:b/>
          <w:bCs/>
        </w:rPr>
        <w:t>SUPUESTO PRÁCTICO (texto 3)</w:t>
      </w:r>
    </w:p>
    <w:p w14:paraId="06D2EA04" w14:textId="77777777" w:rsidR="00761DB7" w:rsidRPr="001D24B6" w:rsidRDefault="00761DB7" w:rsidP="00761DB7">
      <w:pPr>
        <w:tabs>
          <w:tab w:val="left" w:pos="1134"/>
        </w:tabs>
        <w:spacing w:after="0" w:line="240" w:lineRule="auto"/>
        <w:jc w:val="center"/>
        <w:rPr>
          <w:rFonts w:cs="Times New Roman"/>
          <w:b/>
          <w:bCs/>
        </w:rPr>
      </w:pPr>
    </w:p>
    <w:p w14:paraId="64684749" w14:textId="77777777" w:rsidR="00761DB7" w:rsidRPr="001D24B6" w:rsidRDefault="00761DB7" w:rsidP="00761DB7">
      <w:pPr>
        <w:tabs>
          <w:tab w:val="left" w:pos="1134"/>
        </w:tabs>
        <w:spacing w:after="0" w:line="240" w:lineRule="auto"/>
        <w:jc w:val="both"/>
        <w:rPr>
          <w:rFonts w:cs="Times New Roman"/>
        </w:rPr>
      </w:pPr>
      <w:r w:rsidRPr="001D24B6">
        <w:rPr>
          <w:rFonts w:cs="Times New Roman"/>
        </w:rPr>
        <w:t>La Consellería TTTT, precisa adquirir 10 furgonetas para la Dirección Xeral de</w:t>
      </w:r>
      <w:r>
        <w:rPr>
          <w:rFonts w:cs="Times New Roman"/>
        </w:rPr>
        <w:t xml:space="preserve"> </w:t>
      </w:r>
      <w:r w:rsidRPr="001D24B6">
        <w:rPr>
          <w:rFonts w:cs="Times New Roman"/>
        </w:rPr>
        <w:t>Inspección que cuenta con un equipo de personal funcionario que necesita</w:t>
      </w:r>
      <w:r>
        <w:rPr>
          <w:rFonts w:cs="Times New Roman"/>
        </w:rPr>
        <w:t xml:space="preserve"> </w:t>
      </w:r>
      <w:r w:rsidRPr="001D24B6">
        <w:rPr>
          <w:rFonts w:cs="Times New Roman"/>
        </w:rPr>
        <w:t>realizar desplazamientos por todo el territorio gallego. Por eso es necesario</w:t>
      </w:r>
      <w:r>
        <w:rPr>
          <w:rFonts w:cs="Times New Roman"/>
        </w:rPr>
        <w:t xml:space="preserve"> </w:t>
      </w:r>
      <w:r w:rsidRPr="001D24B6">
        <w:rPr>
          <w:rFonts w:cs="Times New Roman"/>
        </w:rPr>
        <w:t>dotarla de un parque móvil adecuado y suficiente para estos desplazamientos.</w:t>
      </w:r>
    </w:p>
    <w:p w14:paraId="0F839F54" w14:textId="77777777" w:rsidR="00761DB7" w:rsidRPr="001D24B6" w:rsidRDefault="00761DB7" w:rsidP="00761DB7">
      <w:pPr>
        <w:tabs>
          <w:tab w:val="left" w:pos="1134"/>
        </w:tabs>
        <w:spacing w:after="0" w:line="240" w:lineRule="auto"/>
        <w:jc w:val="both"/>
        <w:rPr>
          <w:rFonts w:cs="Times New Roman"/>
        </w:rPr>
      </w:pPr>
      <w:r w:rsidRPr="001D24B6">
        <w:rPr>
          <w:rFonts w:cs="Times New Roman"/>
        </w:rPr>
        <w:t>Objeto del contrato: Suministro de 10 furgonetas pequeñas, mixtas (carga y</w:t>
      </w:r>
      <w:r>
        <w:rPr>
          <w:rFonts w:cs="Times New Roman"/>
        </w:rPr>
        <w:t xml:space="preserve"> </w:t>
      </w:r>
      <w:r w:rsidRPr="001D24B6">
        <w:rPr>
          <w:rFonts w:cs="Times New Roman"/>
        </w:rPr>
        <w:t>pasajeros) con motor eléctrico o híbrido enchufable.</w:t>
      </w:r>
    </w:p>
    <w:p w14:paraId="47840AE5" w14:textId="77777777" w:rsidR="00761DB7" w:rsidRDefault="00761DB7" w:rsidP="00761DB7">
      <w:pPr>
        <w:tabs>
          <w:tab w:val="left" w:pos="1134"/>
        </w:tabs>
        <w:spacing w:after="0" w:line="240" w:lineRule="auto"/>
        <w:jc w:val="both"/>
        <w:rPr>
          <w:rFonts w:cs="Times New Roman"/>
        </w:rPr>
      </w:pPr>
      <w:r w:rsidRPr="001D24B6">
        <w:rPr>
          <w:rFonts w:cs="Times New Roman"/>
        </w:rPr>
        <w:t>Para calcular el importe del contrato se tuvieron en cuenta los precios</w:t>
      </w:r>
      <w:r>
        <w:rPr>
          <w:rFonts w:cs="Times New Roman"/>
        </w:rPr>
        <w:t xml:space="preserve"> </w:t>
      </w:r>
      <w:r w:rsidRPr="001D24B6">
        <w:rPr>
          <w:rFonts w:cs="Times New Roman"/>
        </w:rPr>
        <w:t>habituales en el mercado de este tipo de contratos.</w:t>
      </w:r>
    </w:p>
    <w:p w14:paraId="2FA2C191" w14:textId="77777777" w:rsidR="00761DB7" w:rsidRPr="001D24B6" w:rsidRDefault="00761DB7" w:rsidP="00761DB7">
      <w:pPr>
        <w:tabs>
          <w:tab w:val="left" w:pos="1134"/>
        </w:tabs>
        <w:spacing w:after="0" w:line="240" w:lineRule="auto"/>
        <w:jc w:val="both"/>
        <w:rPr>
          <w:rFonts w:cs="Times New Roman"/>
        </w:rPr>
      </w:pPr>
    </w:p>
    <w:p w14:paraId="11E8B15E" w14:textId="77777777" w:rsidR="00761DB7" w:rsidRDefault="00761DB7" w:rsidP="00761DB7">
      <w:pPr>
        <w:tabs>
          <w:tab w:val="left" w:pos="1134"/>
        </w:tabs>
        <w:spacing w:after="0" w:line="240" w:lineRule="auto"/>
        <w:jc w:val="both"/>
        <w:rPr>
          <w:rFonts w:cs="Times New Roman"/>
        </w:rPr>
      </w:pPr>
      <w:r w:rsidRPr="001D24B6">
        <w:rPr>
          <w:rFonts w:cs="Times New Roman"/>
        </w:rPr>
        <w:t>Precio del contrato:</w:t>
      </w:r>
      <w:r>
        <w:rPr>
          <w:rFonts w:cs="Times New Roman"/>
        </w:rPr>
        <w:t xml:space="preserve"> </w:t>
      </w:r>
    </w:p>
    <w:p w14:paraId="26E926E3" w14:textId="77777777" w:rsidR="00761DB7" w:rsidRDefault="00761DB7" w:rsidP="00761DB7">
      <w:pPr>
        <w:tabs>
          <w:tab w:val="left" w:pos="1134"/>
        </w:tabs>
        <w:spacing w:after="0" w:line="240" w:lineRule="auto"/>
        <w:jc w:val="both"/>
        <w:rPr>
          <w:rFonts w:cs="Times New Roman"/>
        </w:rPr>
      </w:pPr>
      <w:r w:rsidRPr="001D24B6">
        <w:rPr>
          <w:rFonts w:cs="Times New Roman"/>
        </w:rPr>
        <w:t>Precio IVA excluido 320.000,00€</w:t>
      </w:r>
    </w:p>
    <w:p w14:paraId="59858DBB" w14:textId="77777777" w:rsidR="00761DB7" w:rsidRPr="001D24B6" w:rsidRDefault="00761DB7" w:rsidP="00761DB7">
      <w:pPr>
        <w:tabs>
          <w:tab w:val="left" w:pos="1134"/>
        </w:tabs>
        <w:spacing w:after="0" w:line="240" w:lineRule="auto"/>
        <w:jc w:val="both"/>
        <w:rPr>
          <w:rFonts w:cs="Times New Roman"/>
        </w:rPr>
      </w:pPr>
      <w:r w:rsidRPr="001D24B6">
        <w:rPr>
          <w:rFonts w:cs="Times New Roman"/>
        </w:rPr>
        <w:t>IVA 67.200,00€</w:t>
      </w:r>
    </w:p>
    <w:p w14:paraId="739B32C5" w14:textId="77777777" w:rsidR="00761DB7" w:rsidRDefault="00761DB7" w:rsidP="00761DB7">
      <w:pPr>
        <w:tabs>
          <w:tab w:val="left" w:pos="1134"/>
        </w:tabs>
        <w:spacing w:after="0" w:line="240" w:lineRule="auto"/>
        <w:jc w:val="both"/>
        <w:rPr>
          <w:rFonts w:cs="Times New Roman"/>
        </w:rPr>
      </w:pPr>
      <w:r w:rsidRPr="001D24B6">
        <w:rPr>
          <w:rFonts w:cs="Times New Roman"/>
        </w:rPr>
        <w:t>Precio IVA incluido 387.200,00€</w:t>
      </w:r>
    </w:p>
    <w:p w14:paraId="23F7A8BA" w14:textId="77777777" w:rsidR="00761DB7" w:rsidRPr="001D24B6" w:rsidRDefault="00761DB7" w:rsidP="00761DB7">
      <w:pPr>
        <w:tabs>
          <w:tab w:val="left" w:pos="1134"/>
        </w:tabs>
        <w:spacing w:after="0" w:line="240" w:lineRule="auto"/>
        <w:jc w:val="both"/>
        <w:rPr>
          <w:rFonts w:cs="Times New Roman"/>
        </w:rPr>
      </w:pPr>
    </w:p>
    <w:p w14:paraId="6F10B678" w14:textId="77777777" w:rsidR="00761DB7" w:rsidRPr="001D24B6" w:rsidRDefault="00761DB7" w:rsidP="00761DB7">
      <w:pPr>
        <w:tabs>
          <w:tab w:val="left" w:pos="1134"/>
        </w:tabs>
        <w:spacing w:after="0" w:line="240" w:lineRule="auto"/>
        <w:jc w:val="both"/>
        <w:rPr>
          <w:rFonts w:cs="Times New Roman"/>
        </w:rPr>
      </w:pPr>
      <w:r w:rsidRPr="001D24B6">
        <w:rPr>
          <w:rFonts w:cs="Times New Roman"/>
        </w:rPr>
        <w:t>El importe del contrato se realiza en términos de precios unitarios referidos a</w:t>
      </w:r>
      <w:r>
        <w:rPr>
          <w:rFonts w:cs="Times New Roman"/>
        </w:rPr>
        <w:t xml:space="preserve"> </w:t>
      </w:r>
      <w:r w:rsidRPr="001D24B6">
        <w:rPr>
          <w:rFonts w:cs="Times New Roman"/>
        </w:rPr>
        <w:t>las unidades del contrato que se adquieren.</w:t>
      </w:r>
    </w:p>
    <w:p w14:paraId="6F34FDB2" w14:textId="77777777" w:rsidR="00761DB7" w:rsidRPr="001D24B6" w:rsidRDefault="00761DB7" w:rsidP="00761DB7">
      <w:pPr>
        <w:tabs>
          <w:tab w:val="left" w:pos="1134"/>
        </w:tabs>
        <w:spacing w:after="0" w:line="240" w:lineRule="auto"/>
        <w:jc w:val="both"/>
        <w:rPr>
          <w:rFonts w:cs="Times New Roman"/>
        </w:rPr>
      </w:pPr>
      <w:r w:rsidRPr="001D24B6">
        <w:rPr>
          <w:rFonts w:cs="Times New Roman"/>
        </w:rPr>
        <w:t>Precio unitario IVA excluido: 32.000 €</w:t>
      </w:r>
    </w:p>
    <w:p w14:paraId="5EF58947" w14:textId="77777777" w:rsidR="00761DB7" w:rsidRPr="001D24B6" w:rsidRDefault="00761DB7" w:rsidP="00761DB7">
      <w:pPr>
        <w:tabs>
          <w:tab w:val="left" w:pos="1134"/>
        </w:tabs>
        <w:spacing w:after="0" w:line="240" w:lineRule="auto"/>
        <w:jc w:val="both"/>
        <w:rPr>
          <w:rFonts w:cs="Times New Roman"/>
        </w:rPr>
      </w:pPr>
      <w:r w:rsidRPr="001D24B6">
        <w:rPr>
          <w:rFonts w:cs="Times New Roman"/>
        </w:rPr>
        <w:t>Características técnicas: serán con las especificaciones que figuran en el pliego</w:t>
      </w:r>
      <w:r>
        <w:rPr>
          <w:rFonts w:cs="Times New Roman"/>
        </w:rPr>
        <w:t xml:space="preserve"> </w:t>
      </w:r>
      <w:r w:rsidRPr="001D24B6">
        <w:rPr>
          <w:rFonts w:cs="Times New Roman"/>
        </w:rPr>
        <w:t>de prescripciones técnicas.</w:t>
      </w:r>
    </w:p>
    <w:p w14:paraId="0CA04D20" w14:textId="77777777" w:rsidR="00761DB7" w:rsidRPr="001D24B6" w:rsidRDefault="00761DB7" w:rsidP="00761DB7">
      <w:pPr>
        <w:tabs>
          <w:tab w:val="left" w:pos="1134"/>
        </w:tabs>
        <w:spacing w:after="0" w:line="240" w:lineRule="auto"/>
        <w:jc w:val="both"/>
        <w:rPr>
          <w:rFonts w:cs="Times New Roman"/>
        </w:rPr>
      </w:pPr>
      <w:r w:rsidRPr="001D24B6">
        <w:rPr>
          <w:rFonts w:cs="Times New Roman"/>
        </w:rPr>
        <w:t>Tramitación: procedimiento abierto ordinario, sujeto a regulación armonizada.</w:t>
      </w:r>
    </w:p>
    <w:p w14:paraId="7CBB806A" w14:textId="77777777" w:rsidR="00761DB7" w:rsidRDefault="00761DB7" w:rsidP="00761DB7">
      <w:pPr>
        <w:tabs>
          <w:tab w:val="left" w:pos="1134"/>
        </w:tabs>
        <w:spacing w:after="0" w:line="240" w:lineRule="auto"/>
        <w:jc w:val="both"/>
        <w:rPr>
          <w:rFonts w:cs="Times New Roman"/>
        </w:rPr>
      </w:pPr>
      <w:r w:rsidRPr="001D24B6">
        <w:rPr>
          <w:rFonts w:cs="Times New Roman"/>
        </w:rPr>
        <w:t>Plazo de garantía: 3 años.</w:t>
      </w:r>
    </w:p>
    <w:p w14:paraId="403A60C3" w14:textId="77777777" w:rsidR="00761DB7" w:rsidRPr="001D24B6" w:rsidRDefault="00761DB7" w:rsidP="00761DB7">
      <w:pPr>
        <w:tabs>
          <w:tab w:val="left" w:pos="1134"/>
        </w:tabs>
        <w:spacing w:after="0" w:line="240" w:lineRule="auto"/>
        <w:jc w:val="both"/>
        <w:rPr>
          <w:rFonts w:cs="Times New Roman"/>
        </w:rPr>
      </w:pPr>
    </w:p>
    <w:p w14:paraId="1A9EF53B" w14:textId="77777777" w:rsidR="00761DB7" w:rsidRPr="001D24B6" w:rsidRDefault="00761DB7" w:rsidP="00761DB7">
      <w:pPr>
        <w:tabs>
          <w:tab w:val="left" w:pos="1134"/>
        </w:tabs>
        <w:spacing w:after="0" w:line="240" w:lineRule="auto"/>
        <w:jc w:val="both"/>
        <w:rPr>
          <w:rFonts w:cs="Times New Roman"/>
          <w:b/>
          <w:bCs/>
        </w:rPr>
      </w:pPr>
      <w:r w:rsidRPr="001D24B6">
        <w:rPr>
          <w:rFonts w:cs="Times New Roman"/>
          <w:b/>
          <w:bCs/>
        </w:rPr>
        <w:t>169.- Atendiendo a los datos del supuesto cual sería el importe del valor</w:t>
      </w:r>
      <w:r>
        <w:rPr>
          <w:rFonts w:cs="Times New Roman"/>
          <w:b/>
          <w:bCs/>
        </w:rPr>
        <w:t xml:space="preserve"> </w:t>
      </w:r>
      <w:r w:rsidRPr="001D24B6">
        <w:rPr>
          <w:rFonts w:cs="Times New Roman"/>
          <w:b/>
          <w:bCs/>
        </w:rPr>
        <w:t>estimado y el del presupuesto base de licitación, de acuerdo con lo establecido en los artículos 100 y 101 de la Ley 9/2017, del 8 de noviembre</w:t>
      </w:r>
      <w:r>
        <w:rPr>
          <w:rFonts w:cs="Times New Roman"/>
          <w:b/>
          <w:bCs/>
        </w:rPr>
        <w:t xml:space="preserve"> </w:t>
      </w:r>
      <w:r w:rsidRPr="001D24B6">
        <w:rPr>
          <w:rFonts w:cs="Times New Roman"/>
          <w:b/>
          <w:bCs/>
        </w:rPr>
        <w:t>de contratos del sector público:</w:t>
      </w:r>
    </w:p>
    <w:p w14:paraId="5F328A7C" w14:textId="77777777" w:rsidR="00761DB7" w:rsidRPr="001D24B6" w:rsidRDefault="00761DB7" w:rsidP="00761DB7">
      <w:pPr>
        <w:pStyle w:val="Prrafodelista"/>
        <w:numPr>
          <w:ilvl w:val="0"/>
          <w:numId w:val="19"/>
        </w:numPr>
        <w:tabs>
          <w:tab w:val="left" w:pos="1134"/>
        </w:tabs>
        <w:spacing w:after="0" w:line="240" w:lineRule="auto"/>
        <w:jc w:val="both"/>
        <w:rPr>
          <w:rFonts w:cs="Times New Roman"/>
        </w:rPr>
      </w:pPr>
      <w:r w:rsidRPr="001D24B6">
        <w:rPr>
          <w:rFonts w:cs="Times New Roman"/>
        </w:rPr>
        <w:t>El valor estimado: 320.000,00 y el presupuesto base de licitación: 387.200,00.</w:t>
      </w:r>
    </w:p>
    <w:p w14:paraId="30F79DC6" w14:textId="77777777" w:rsidR="00761DB7" w:rsidRPr="001D24B6" w:rsidRDefault="00761DB7" w:rsidP="00761DB7">
      <w:pPr>
        <w:pStyle w:val="Prrafodelista"/>
        <w:numPr>
          <w:ilvl w:val="0"/>
          <w:numId w:val="19"/>
        </w:numPr>
        <w:tabs>
          <w:tab w:val="left" w:pos="1134"/>
        </w:tabs>
        <w:spacing w:after="0" w:line="240" w:lineRule="auto"/>
        <w:jc w:val="both"/>
        <w:rPr>
          <w:rFonts w:cs="Times New Roman"/>
        </w:rPr>
      </w:pPr>
      <w:r w:rsidRPr="001D24B6">
        <w:rPr>
          <w:rFonts w:cs="Times New Roman"/>
        </w:rPr>
        <w:t>El valor estimado: 320.000,00 más las posibles modificaciones y prórrogas, si las hubiera y el presupuesto base de licitación: 387.200,00</w:t>
      </w:r>
    </w:p>
    <w:p w14:paraId="266C8FE5" w14:textId="77777777" w:rsidR="00761DB7" w:rsidRPr="001D24B6" w:rsidRDefault="00761DB7" w:rsidP="00761DB7">
      <w:pPr>
        <w:pStyle w:val="Prrafodelista"/>
        <w:numPr>
          <w:ilvl w:val="0"/>
          <w:numId w:val="19"/>
        </w:numPr>
        <w:tabs>
          <w:tab w:val="left" w:pos="1134"/>
        </w:tabs>
        <w:spacing w:after="0" w:line="240" w:lineRule="auto"/>
        <w:jc w:val="both"/>
        <w:rPr>
          <w:rFonts w:cs="Times New Roman"/>
        </w:rPr>
      </w:pPr>
      <w:r w:rsidRPr="001D24B6">
        <w:rPr>
          <w:rFonts w:cs="Times New Roman"/>
        </w:rPr>
        <w:t>El presupuesto base de licitación: 320.000,00 y el valor estimado: 387.200,00.</w:t>
      </w:r>
    </w:p>
    <w:p w14:paraId="2DD90B4D" w14:textId="77777777" w:rsidR="00761DB7" w:rsidRPr="001D24B6" w:rsidRDefault="00761DB7" w:rsidP="00761DB7">
      <w:pPr>
        <w:pStyle w:val="Prrafodelista"/>
        <w:numPr>
          <w:ilvl w:val="0"/>
          <w:numId w:val="19"/>
        </w:numPr>
        <w:tabs>
          <w:tab w:val="left" w:pos="1134"/>
        </w:tabs>
        <w:spacing w:after="0" w:line="240" w:lineRule="auto"/>
        <w:jc w:val="both"/>
        <w:rPr>
          <w:rFonts w:cs="Times New Roman"/>
        </w:rPr>
      </w:pPr>
      <w:r w:rsidRPr="001D24B6">
        <w:rPr>
          <w:rFonts w:cs="Times New Roman"/>
        </w:rPr>
        <w:t>El presupuesto base de licitación: 320.000,00 más las posibles modificaciones y prórrogas, si las hubiera y valor estimado: 387.200,00.</w:t>
      </w:r>
    </w:p>
    <w:p w14:paraId="7A934AE8" w14:textId="77777777" w:rsidR="00761DB7" w:rsidRDefault="00761DB7" w:rsidP="00761DB7">
      <w:pPr>
        <w:spacing w:after="0" w:line="240" w:lineRule="auto"/>
        <w:jc w:val="both"/>
        <w:rPr>
          <w:b/>
        </w:rPr>
      </w:pPr>
    </w:p>
    <w:p w14:paraId="7FADA07C" w14:textId="77777777" w:rsidR="00761DB7" w:rsidRDefault="00761DB7" w:rsidP="00761DB7">
      <w:pPr>
        <w:spacing w:after="0" w:line="240" w:lineRule="auto"/>
        <w:jc w:val="both"/>
        <w:rPr>
          <w:b/>
        </w:rPr>
      </w:pPr>
    </w:p>
    <w:p w14:paraId="42F2BF24" w14:textId="77777777" w:rsidR="00761DB7" w:rsidRDefault="00761DB7" w:rsidP="00761DB7">
      <w:pPr>
        <w:spacing w:after="0" w:line="240" w:lineRule="auto"/>
        <w:jc w:val="both"/>
        <w:rPr>
          <w:b/>
        </w:rPr>
      </w:pPr>
    </w:p>
    <w:p w14:paraId="759B98EC" w14:textId="77777777" w:rsidR="00761DB7" w:rsidRDefault="00761DB7" w:rsidP="00761DB7">
      <w:pPr>
        <w:spacing w:after="0" w:line="240" w:lineRule="auto"/>
        <w:jc w:val="both"/>
        <w:rPr>
          <w:b/>
        </w:rPr>
      </w:pPr>
    </w:p>
    <w:p w14:paraId="6D46958F" w14:textId="77777777" w:rsidR="00761DB7" w:rsidRPr="00010906" w:rsidRDefault="00761DB7" w:rsidP="00761DB7">
      <w:pPr>
        <w:spacing w:after="0" w:line="240" w:lineRule="auto"/>
        <w:jc w:val="both"/>
        <w:rPr>
          <w:b/>
        </w:rPr>
      </w:pPr>
      <w:r w:rsidRPr="00010906">
        <w:rPr>
          <w:b/>
        </w:rPr>
        <w:t>SEGUNDO</w:t>
      </w:r>
    </w:p>
    <w:p w14:paraId="47E48AA8" w14:textId="77777777" w:rsidR="00761DB7" w:rsidRPr="00010906" w:rsidRDefault="00761DB7" w:rsidP="00761DB7">
      <w:pPr>
        <w:spacing w:after="0" w:line="240" w:lineRule="auto"/>
        <w:jc w:val="both"/>
        <w:rPr>
          <w:b/>
        </w:rPr>
      </w:pPr>
    </w:p>
    <w:p w14:paraId="25A824AD" w14:textId="77777777" w:rsidR="00761DB7" w:rsidRPr="00491F46" w:rsidRDefault="00761DB7" w:rsidP="00761DB7">
      <w:pPr>
        <w:tabs>
          <w:tab w:val="left" w:pos="1134"/>
        </w:tabs>
        <w:spacing w:after="0" w:line="240" w:lineRule="auto"/>
        <w:jc w:val="both"/>
        <w:rPr>
          <w:rFonts w:cs="Times New Roman"/>
          <w:b/>
          <w:bCs/>
        </w:rPr>
      </w:pPr>
      <w:r w:rsidRPr="00491F46">
        <w:rPr>
          <w:rFonts w:eastAsia="Times New Roman" w:cstheme="minorHAnsi"/>
          <w:b/>
          <w:bCs/>
          <w:color w:val="000000"/>
          <w:u w:val="single"/>
        </w:rPr>
        <w:t>El artículo 101 de la ley incluye en el cálculo del valor estimado las modificaciones al alza</w:t>
      </w:r>
      <w:r w:rsidRPr="00491F46">
        <w:rPr>
          <w:rFonts w:eastAsia="Times New Roman" w:cstheme="minorHAnsi"/>
          <w:color w:val="000000"/>
        </w:rPr>
        <w:t xml:space="preserve">. Esto implica que no todas las modificaciones serán objeto de inclusión en el cálculo del valor estimado. La respuesta que dan como correcta en la plantilla publicada es la b) pero no especifica qué tipo de modificación es, por lo que no se puede dar como correcta por lo que la única respuesta válida sería la </w:t>
      </w:r>
      <w:r w:rsidRPr="00491F46">
        <w:rPr>
          <w:rFonts w:eastAsia="Times New Roman" w:cstheme="minorHAnsi"/>
          <w:b/>
          <w:bCs/>
          <w:color w:val="000000"/>
        </w:rPr>
        <w:t>a)</w:t>
      </w:r>
      <w:r w:rsidRPr="00491F46">
        <w:rPr>
          <w:rFonts w:cs="Times New Roman"/>
          <w:b/>
          <w:bCs/>
        </w:rPr>
        <w:t xml:space="preserve"> “El valor estimado: 320.000,00 y el presupuesto base de licitación: 387.200,00”</w:t>
      </w:r>
    </w:p>
    <w:p w14:paraId="3E93CBED" w14:textId="77777777" w:rsidR="00761DB7" w:rsidRPr="00010906" w:rsidRDefault="00761DB7" w:rsidP="00761DB7">
      <w:pPr>
        <w:jc w:val="both"/>
        <w:rPr>
          <w:rFonts w:eastAsia="Times New Roman" w:cstheme="minorHAnsi"/>
          <w:color w:val="000000"/>
        </w:rPr>
      </w:pPr>
    </w:p>
    <w:p w14:paraId="47031D16" w14:textId="77777777" w:rsidR="00761DB7" w:rsidRPr="00872D96" w:rsidRDefault="00761DB7" w:rsidP="00761DB7">
      <w:pPr>
        <w:jc w:val="both"/>
        <w:rPr>
          <w:rFonts w:cstheme="minorHAnsi"/>
          <w:b/>
        </w:rPr>
      </w:pPr>
      <w:r w:rsidRPr="00010906">
        <w:rPr>
          <w:rFonts w:cstheme="minorHAnsi"/>
          <w:b/>
        </w:rPr>
        <w:t xml:space="preserve">SE SOLICITA AL TRIBUNAL DE SELECCIÓN </w:t>
      </w:r>
      <w:r>
        <w:rPr>
          <w:rFonts w:cstheme="minorHAnsi"/>
          <w:b/>
        </w:rPr>
        <w:t>que tenga en consideración esta alegación y modifique la plantilla de respuestas, corrigiendo la pregunta 169 dando como respuesta correcta la opción a)</w:t>
      </w:r>
    </w:p>
    <w:p w14:paraId="5D7FB499" w14:textId="77777777" w:rsidR="00761DB7" w:rsidRPr="00010906" w:rsidRDefault="00761DB7" w:rsidP="00761DB7">
      <w:pPr>
        <w:tabs>
          <w:tab w:val="left" w:pos="1134"/>
        </w:tabs>
        <w:spacing w:after="0" w:line="240" w:lineRule="auto"/>
        <w:jc w:val="both"/>
      </w:pPr>
      <w:r w:rsidRPr="00010906">
        <w:t xml:space="preserve">En ___________, a ____ de </w:t>
      </w:r>
      <w:r>
        <w:t>julio de 2023</w:t>
      </w:r>
    </w:p>
    <w:p w14:paraId="07404919" w14:textId="77777777" w:rsidR="00761DB7" w:rsidRPr="00010906" w:rsidRDefault="00761DB7" w:rsidP="00761DB7">
      <w:pPr>
        <w:tabs>
          <w:tab w:val="left" w:pos="1134"/>
        </w:tabs>
        <w:spacing w:after="0" w:line="240" w:lineRule="auto"/>
        <w:ind w:left="4820"/>
        <w:jc w:val="both"/>
      </w:pPr>
      <w:r w:rsidRPr="00010906">
        <w:t xml:space="preserve"> </w:t>
      </w:r>
    </w:p>
    <w:p w14:paraId="4840ECB1" w14:textId="77777777" w:rsidR="00761DB7" w:rsidRPr="00010906" w:rsidRDefault="00761DB7" w:rsidP="00761DB7">
      <w:pPr>
        <w:tabs>
          <w:tab w:val="left" w:pos="1134"/>
        </w:tabs>
        <w:spacing w:after="0" w:line="240" w:lineRule="auto"/>
        <w:jc w:val="both"/>
      </w:pPr>
    </w:p>
    <w:p w14:paraId="7DC52D5F" w14:textId="77777777" w:rsidR="00761DB7" w:rsidRDefault="00761DB7" w:rsidP="00761DB7">
      <w:pPr>
        <w:tabs>
          <w:tab w:val="left" w:pos="1134"/>
        </w:tabs>
        <w:spacing w:after="0" w:line="240" w:lineRule="auto"/>
        <w:jc w:val="both"/>
      </w:pPr>
      <w:r w:rsidRPr="00010906">
        <w:t>D/Dª</w:t>
      </w:r>
    </w:p>
    <w:p w14:paraId="106A8502" w14:textId="77777777" w:rsidR="00761DB7" w:rsidRPr="00010906" w:rsidRDefault="00761DB7" w:rsidP="00761DB7">
      <w:pPr>
        <w:tabs>
          <w:tab w:val="left" w:pos="1134"/>
        </w:tabs>
        <w:spacing w:after="0" w:line="240" w:lineRule="auto"/>
        <w:jc w:val="both"/>
      </w:pPr>
    </w:p>
    <w:p w14:paraId="213EF6F1" w14:textId="77777777" w:rsidR="00761DB7" w:rsidRPr="004B7CF1" w:rsidRDefault="00761DB7" w:rsidP="00761DB7">
      <w:pPr>
        <w:tabs>
          <w:tab w:val="left" w:pos="1134"/>
        </w:tabs>
        <w:spacing w:after="0" w:line="240" w:lineRule="auto"/>
        <w:jc w:val="both"/>
        <w:rPr>
          <w:sz w:val="24"/>
          <w:szCs w:val="24"/>
        </w:rPr>
      </w:pPr>
      <w:r w:rsidRPr="00010906">
        <w:t xml:space="preserve">Fdo.                  </w:t>
      </w:r>
    </w:p>
    <w:p w14:paraId="62C717B9" w14:textId="77777777" w:rsidR="00975AA7" w:rsidRDefault="00975AA7" w:rsidP="00010906">
      <w:pPr>
        <w:tabs>
          <w:tab w:val="left" w:pos="1134"/>
        </w:tabs>
        <w:spacing w:after="0" w:line="240" w:lineRule="auto"/>
        <w:jc w:val="both"/>
      </w:pPr>
    </w:p>
    <w:p w14:paraId="16ED00E7" w14:textId="77777777" w:rsidR="00975AA7" w:rsidRDefault="00975AA7">
      <w:r>
        <w:br w:type="page"/>
      </w:r>
    </w:p>
    <w:p w14:paraId="59DECD8F" w14:textId="77777777" w:rsidR="00975AA7" w:rsidRPr="00010906" w:rsidRDefault="00975AA7" w:rsidP="00975AA7">
      <w:pPr>
        <w:pBdr>
          <w:top w:val="single" w:sz="6" w:space="0" w:color="auto"/>
          <w:left w:val="single" w:sz="6" w:space="0" w:color="auto"/>
          <w:bottom w:val="single" w:sz="6" w:space="1" w:color="auto"/>
          <w:right w:val="single" w:sz="6" w:space="31" w:color="auto"/>
        </w:pBdr>
        <w:ind w:right="142"/>
        <w:jc w:val="center"/>
        <w:rPr>
          <w:b/>
        </w:rPr>
      </w:pPr>
      <w:r w:rsidRPr="00010906">
        <w:rPr>
          <w:u w:val="single"/>
        </w:rPr>
        <w:lastRenderedPageBreak/>
        <w:t>ASUNTO</w:t>
      </w:r>
      <w:r w:rsidRPr="00010906">
        <w:t xml:space="preserve">: </w:t>
      </w:r>
      <w:r w:rsidRPr="00010906">
        <w:rPr>
          <w:b/>
        </w:rPr>
        <w:t>ALEGACIONES EN RELACI</w:t>
      </w:r>
      <w:r>
        <w:rPr>
          <w:b/>
        </w:rPr>
        <w:t>Ó</w:t>
      </w:r>
      <w:r w:rsidRPr="00010906">
        <w:rPr>
          <w:b/>
        </w:rPr>
        <w:t xml:space="preserve">N CON EL PRIMER EJERCICIO DE LA FASE DE OPOSICIÓN DEL CUERPO </w:t>
      </w:r>
      <w:r>
        <w:rPr>
          <w:b/>
        </w:rPr>
        <w:t>SUPERIOR DE LA ADMINISTRACIÓN GENERAL DE LA COMUNIDAD AUTÓNOMA DE GALICIA, SUBGRUPO A1, CELEBRADO EL DÍA 1</w:t>
      </w:r>
      <w:r w:rsidRPr="00010906">
        <w:rPr>
          <w:b/>
        </w:rPr>
        <w:t xml:space="preserve"> DE JULIO DE 2023</w:t>
      </w:r>
    </w:p>
    <w:p w14:paraId="5380BA0B" w14:textId="77777777" w:rsidR="00975AA7" w:rsidRPr="00010906" w:rsidRDefault="00975AA7" w:rsidP="00975AA7">
      <w:pPr>
        <w:pBdr>
          <w:top w:val="single" w:sz="6" w:space="0" w:color="auto"/>
          <w:left w:val="single" w:sz="6" w:space="0" w:color="auto"/>
          <w:bottom w:val="single" w:sz="6" w:space="1" w:color="auto"/>
          <w:right w:val="single" w:sz="6" w:space="31" w:color="auto"/>
        </w:pBdr>
        <w:ind w:right="142"/>
        <w:jc w:val="center"/>
      </w:pPr>
      <w:r w:rsidRPr="00010906">
        <w:t>(Convocatoria DOG. núm. 1</w:t>
      </w:r>
      <w:r>
        <w:t>21</w:t>
      </w:r>
      <w:r w:rsidRPr="00010906">
        <w:t xml:space="preserve"> de </w:t>
      </w:r>
      <w:r>
        <w:t>27</w:t>
      </w:r>
      <w:r w:rsidRPr="00010906">
        <w:t xml:space="preserve"> de junio de 2022)</w:t>
      </w:r>
    </w:p>
    <w:p w14:paraId="0C6E22B3" w14:textId="77777777" w:rsidR="00975AA7" w:rsidRPr="00010906" w:rsidRDefault="00975AA7" w:rsidP="00975AA7">
      <w:pPr>
        <w:pStyle w:val="Sangra3detindependiente"/>
        <w:rPr>
          <w:rFonts w:asciiTheme="minorHAnsi" w:hAnsiTheme="minorHAnsi"/>
          <w:sz w:val="22"/>
          <w:szCs w:val="22"/>
        </w:rPr>
      </w:pPr>
    </w:p>
    <w:p w14:paraId="7835D350" w14:textId="77777777" w:rsidR="00975AA7" w:rsidRPr="00010906" w:rsidRDefault="00975AA7" w:rsidP="00975AA7">
      <w:pPr>
        <w:pStyle w:val="Sangra3detindependiente"/>
        <w:rPr>
          <w:rFonts w:asciiTheme="minorHAnsi" w:hAnsiTheme="minorHAnsi"/>
          <w:sz w:val="22"/>
          <w:szCs w:val="22"/>
        </w:rPr>
      </w:pPr>
      <w:r w:rsidRPr="00010906">
        <w:rPr>
          <w:rFonts w:asciiTheme="minorHAnsi" w:hAnsiTheme="minorHAnsi"/>
          <w:sz w:val="22"/>
          <w:szCs w:val="22"/>
        </w:rPr>
        <w:t>AL TRIBUNAL CALIFICADOR DE LAS PRUEBAS SELECTIVAS</w:t>
      </w:r>
    </w:p>
    <w:p w14:paraId="43F89D4C" w14:textId="77777777" w:rsidR="00975AA7" w:rsidRPr="00010906" w:rsidRDefault="00975AA7" w:rsidP="00975AA7">
      <w:pPr>
        <w:pStyle w:val="Sangra3detindependiente"/>
        <w:rPr>
          <w:rFonts w:asciiTheme="minorHAnsi" w:hAnsiTheme="minorHAnsi"/>
          <w:sz w:val="22"/>
          <w:szCs w:val="22"/>
        </w:rPr>
      </w:pPr>
      <w:r w:rsidRPr="00010906">
        <w:rPr>
          <w:rFonts w:asciiTheme="minorHAnsi" w:hAnsiTheme="minorHAnsi"/>
          <w:sz w:val="22"/>
          <w:szCs w:val="22"/>
        </w:rPr>
        <w:t xml:space="preserve">PARA ACCESO AL CUERPO </w:t>
      </w:r>
      <w:r>
        <w:rPr>
          <w:rFonts w:asciiTheme="minorHAnsi" w:hAnsiTheme="minorHAnsi"/>
          <w:sz w:val="22"/>
          <w:szCs w:val="22"/>
        </w:rPr>
        <w:t>SUPERIOR DE LA XUNTA ACCESO LIBRE</w:t>
      </w:r>
    </w:p>
    <w:p w14:paraId="33B7428E" w14:textId="77777777" w:rsidR="00975AA7" w:rsidRPr="00010906" w:rsidRDefault="00975AA7" w:rsidP="00975AA7">
      <w:pPr>
        <w:pStyle w:val="Sangra3detindependiente"/>
        <w:rPr>
          <w:rFonts w:asciiTheme="minorHAnsi" w:hAnsiTheme="minorHAnsi"/>
          <w:sz w:val="22"/>
          <w:szCs w:val="22"/>
        </w:rPr>
      </w:pPr>
    </w:p>
    <w:p w14:paraId="1881022D" w14:textId="77777777" w:rsidR="00975AA7" w:rsidRPr="00010906" w:rsidRDefault="00975AA7" w:rsidP="00975AA7">
      <w:pPr>
        <w:autoSpaceDE w:val="0"/>
        <w:autoSpaceDN w:val="0"/>
        <w:adjustRightInd w:val="0"/>
        <w:ind w:firstLine="567"/>
        <w:jc w:val="both"/>
        <w:rPr>
          <w:rFonts w:ascii="Calibri" w:hAnsi="Calibri" w:cs="Calibri"/>
        </w:rPr>
      </w:pPr>
      <w:r w:rsidRPr="00010906">
        <w:rPr>
          <w:rFonts w:ascii="Calibri" w:hAnsi="Calibri" w:cs="Calibri"/>
        </w:rPr>
        <w:t xml:space="preserve">Don/ª_____________________________________________________________________________, titular del D.N.I. nº ______________________, vecino de _____________________________ con domicilio en _____________________________________________________________________________________ y con teléfono ____________________________  a efectos de notificaciones, como aspirante en las pruebas selectivas para para el ingreso en el Cuerpo </w:t>
      </w:r>
      <w:r>
        <w:rPr>
          <w:rFonts w:ascii="Calibri" w:hAnsi="Calibri" w:cs="Calibri"/>
        </w:rPr>
        <w:t>Superior</w:t>
      </w:r>
      <w:r w:rsidRPr="00010906">
        <w:rPr>
          <w:rFonts w:ascii="Calibri" w:hAnsi="Calibri" w:cs="Calibri"/>
        </w:rPr>
        <w:t xml:space="preserve"> de la Administración general de la Comunidad Autónoma de Galicia, subgrupo A</w:t>
      </w:r>
      <w:r>
        <w:rPr>
          <w:rFonts w:ascii="Calibri" w:hAnsi="Calibri" w:cs="Calibri"/>
        </w:rPr>
        <w:t>1</w:t>
      </w:r>
      <w:r w:rsidRPr="00010906">
        <w:rPr>
          <w:rFonts w:ascii="Calibri" w:hAnsi="Calibri" w:cs="Calibri"/>
        </w:rPr>
        <w:t xml:space="preserve">, convocadas en el DOG núm. </w:t>
      </w:r>
      <w:r>
        <w:t>121</w:t>
      </w:r>
      <w:r w:rsidRPr="00010906">
        <w:t xml:space="preserve">, de </w:t>
      </w:r>
      <w:r>
        <w:t>2</w:t>
      </w:r>
      <w:r w:rsidRPr="00010906">
        <w:t>7 de junio de 2022</w:t>
      </w:r>
      <w:r w:rsidRPr="00010906">
        <w:rPr>
          <w:rFonts w:ascii="Calibri" w:hAnsi="Calibri" w:cs="Calibri"/>
        </w:rPr>
        <w:t xml:space="preserve">, y en relación con el primer ejercicio de la fase de oposición, realizado el pasado </w:t>
      </w:r>
      <w:r>
        <w:rPr>
          <w:rFonts w:ascii="Calibri" w:hAnsi="Calibri" w:cs="Calibri"/>
        </w:rPr>
        <w:t>1</w:t>
      </w:r>
      <w:r w:rsidRPr="00010906">
        <w:rPr>
          <w:rFonts w:ascii="Calibri" w:hAnsi="Calibri" w:cs="Calibri"/>
        </w:rPr>
        <w:t xml:space="preserve"> de julio de 2023.</w:t>
      </w:r>
    </w:p>
    <w:p w14:paraId="283D41DB" w14:textId="77777777" w:rsidR="00975AA7" w:rsidRPr="00010906" w:rsidRDefault="00975AA7" w:rsidP="00975AA7">
      <w:pPr>
        <w:spacing w:line="240" w:lineRule="auto"/>
        <w:ind w:firstLine="567"/>
        <w:rPr>
          <w:rFonts w:ascii="Calibri" w:hAnsi="Calibri" w:cs="Calibri"/>
          <w:b/>
        </w:rPr>
      </w:pPr>
      <w:r w:rsidRPr="00010906">
        <w:rPr>
          <w:rFonts w:ascii="Calibri" w:hAnsi="Calibri" w:cs="Calibri"/>
          <w:b/>
        </w:rPr>
        <w:t>EXPONE:</w:t>
      </w:r>
    </w:p>
    <w:p w14:paraId="5114294D" w14:textId="77777777" w:rsidR="00975AA7" w:rsidRPr="00010906" w:rsidRDefault="00975AA7" w:rsidP="00975AA7">
      <w:pPr>
        <w:tabs>
          <w:tab w:val="left" w:pos="1134"/>
        </w:tabs>
        <w:spacing w:after="0" w:line="240" w:lineRule="auto"/>
        <w:jc w:val="both"/>
        <w:rPr>
          <w:b/>
        </w:rPr>
      </w:pPr>
      <w:r w:rsidRPr="00010906">
        <w:rPr>
          <w:b/>
        </w:rPr>
        <w:t>PRIMERO</w:t>
      </w:r>
    </w:p>
    <w:p w14:paraId="0D815866" w14:textId="77777777" w:rsidR="00975AA7" w:rsidRPr="00010906" w:rsidRDefault="00975AA7" w:rsidP="00975AA7">
      <w:pPr>
        <w:tabs>
          <w:tab w:val="left" w:pos="1134"/>
        </w:tabs>
        <w:spacing w:after="0" w:line="240" w:lineRule="auto"/>
        <w:jc w:val="both"/>
        <w:rPr>
          <w:b/>
        </w:rPr>
      </w:pPr>
    </w:p>
    <w:p w14:paraId="36290A56" w14:textId="77777777" w:rsidR="00975AA7" w:rsidRPr="00010906" w:rsidRDefault="00975AA7" w:rsidP="00975AA7">
      <w:pPr>
        <w:spacing w:after="0" w:line="240" w:lineRule="auto"/>
        <w:jc w:val="both"/>
        <w:rPr>
          <w:b/>
        </w:rPr>
      </w:pPr>
      <w:r w:rsidRPr="00010906">
        <w:t>En la pregunta</w:t>
      </w:r>
      <w:r w:rsidRPr="00010906">
        <w:rPr>
          <w:b/>
        </w:rPr>
        <w:t xml:space="preserve"> número </w:t>
      </w:r>
      <w:r>
        <w:rPr>
          <w:b/>
        </w:rPr>
        <w:t>186</w:t>
      </w:r>
      <w:r w:rsidRPr="00010906">
        <w:rPr>
          <w:b/>
        </w:rPr>
        <w:t xml:space="preserve"> </w:t>
      </w:r>
      <w:r w:rsidRPr="00010906">
        <w:t xml:space="preserve">del cuestionario </w:t>
      </w:r>
      <w:r>
        <w:t xml:space="preserve">referente al proceso selectivo </w:t>
      </w:r>
      <w:r w:rsidRPr="00010906">
        <w:t>dice</w:t>
      </w:r>
      <w:r w:rsidRPr="00010906">
        <w:rPr>
          <w:b/>
        </w:rPr>
        <w:t>:</w:t>
      </w:r>
    </w:p>
    <w:p w14:paraId="5F7E5171" w14:textId="77777777" w:rsidR="00975AA7" w:rsidRDefault="00975AA7" w:rsidP="00975AA7">
      <w:pPr>
        <w:tabs>
          <w:tab w:val="left" w:pos="1134"/>
        </w:tabs>
        <w:spacing w:after="0" w:line="240" w:lineRule="auto"/>
        <w:jc w:val="both"/>
        <w:rPr>
          <w:b/>
        </w:rPr>
      </w:pPr>
    </w:p>
    <w:p w14:paraId="0C0751D7" w14:textId="77777777" w:rsidR="00975AA7" w:rsidRPr="0026405B" w:rsidRDefault="00975AA7" w:rsidP="00975AA7">
      <w:pPr>
        <w:tabs>
          <w:tab w:val="left" w:pos="1134"/>
        </w:tabs>
        <w:spacing w:after="0" w:line="240" w:lineRule="auto"/>
        <w:jc w:val="both"/>
        <w:rPr>
          <w:b/>
        </w:rPr>
      </w:pPr>
      <w:r>
        <w:rPr>
          <w:b/>
        </w:rPr>
        <w:t>186</w:t>
      </w:r>
      <w:r w:rsidRPr="0026405B">
        <w:rPr>
          <w:b/>
        </w:rPr>
        <w:t xml:space="preserve">.- </w:t>
      </w:r>
      <w:r w:rsidRPr="005D0BE6">
        <w:rPr>
          <w:b/>
        </w:rPr>
        <w:t>De acuerdo con la Ley 5/2011, de 30 de septiembre, del Patrimonio de</w:t>
      </w:r>
      <w:r>
        <w:rPr>
          <w:b/>
        </w:rPr>
        <w:t xml:space="preserve"> </w:t>
      </w:r>
      <w:r w:rsidRPr="005D0BE6">
        <w:rPr>
          <w:b/>
        </w:rPr>
        <w:t>la Comunidad Autónoma de Galicia, con relación a la mutación demanial:</w:t>
      </w:r>
    </w:p>
    <w:p w14:paraId="0FDB6D44" w14:textId="77777777" w:rsidR="00975AA7" w:rsidRPr="005D0BE6" w:rsidRDefault="00975AA7" w:rsidP="00975AA7">
      <w:pPr>
        <w:pStyle w:val="Prrafodelista"/>
        <w:numPr>
          <w:ilvl w:val="0"/>
          <w:numId w:val="22"/>
        </w:numPr>
        <w:spacing w:after="0" w:line="240" w:lineRule="auto"/>
        <w:jc w:val="both"/>
        <w:rPr>
          <w:bCs/>
        </w:rPr>
      </w:pPr>
      <w:r w:rsidRPr="005D0BE6">
        <w:rPr>
          <w:bCs/>
        </w:rPr>
        <w:t>La mutación de destino de bienes inmuebles y derechos reales propios de las entidades públicas instrumentales se acordará de oficio por la persona titular de la consejería competente en materia de patrimonio mediante orden, a propuesta conjunta de las entidades u órganos interesados.</w:t>
      </w:r>
    </w:p>
    <w:p w14:paraId="6FFB7A1B" w14:textId="77777777" w:rsidR="00975AA7" w:rsidRPr="005D0BE6" w:rsidRDefault="00975AA7" w:rsidP="00975AA7">
      <w:pPr>
        <w:pStyle w:val="Prrafodelista"/>
        <w:numPr>
          <w:ilvl w:val="0"/>
          <w:numId w:val="22"/>
        </w:numPr>
        <w:spacing w:after="0" w:line="240" w:lineRule="auto"/>
        <w:jc w:val="both"/>
        <w:rPr>
          <w:bCs/>
        </w:rPr>
      </w:pPr>
      <w:r w:rsidRPr="005D0BE6">
        <w:rPr>
          <w:bCs/>
        </w:rPr>
        <w:t>La mutación demanial de los bienes inmuebles y derechos reales de titularidad de la Administración general de la Comunidad Autónoma debe producirse mediante decreto del Consello de Xunta, a iniciativa propia o bien a petición de la Consellería interesada, previo informe de la Consellería a que estuvieren adscritos los bienes o derechos.</w:t>
      </w:r>
    </w:p>
    <w:p w14:paraId="1D8844B0" w14:textId="77777777" w:rsidR="00975AA7" w:rsidRPr="005D0BE6" w:rsidRDefault="00975AA7" w:rsidP="00975AA7">
      <w:pPr>
        <w:pStyle w:val="Prrafodelista"/>
        <w:numPr>
          <w:ilvl w:val="0"/>
          <w:numId w:val="22"/>
        </w:numPr>
        <w:spacing w:after="0" w:line="240" w:lineRule="auto"/>
        <w:jc w:val="both"/>
        <w:rPr>
          <w:bCs/>
        </w:rPr>
      </w:pPr>
      <w:r w:rsidRPr="005D0BE6">
        <w:rPr>
          <w:bCs/>
        </w:rPr>
        <w:t>Los bienes y derechos de la Administración Pública Autónoma no se podrán afectar a otros usos y servicios de competencia de otras administraciones públicas.</w:t>
      </w:r>
    </w:p>
    <w:p w14:paraId="0FBFD68D" w14:textId="77777777" w:rsidR="00975AA7" w:rsidRPr="005D0BE6" w:rsidRDefault="00975AA7" w:rsidP="00975AA7">
      <w:pPr>
        <w:pStyle w:val="Prrafodelista"/>
        <w:numPr>
          <w:ilvl w:val="0"/>
          <w:numId w:val="22"/>
        </w:numPr>
        <w:spacing w:after="0" w:line="240" w:lineRule="auto"/>
        <w:jc w:val="both"/>
        <w:rPr>
          <w:bCs/>
        </w:rPr>
      </w:pPr>
      <w:r w:rsidRPr="005D0BE6">
        <w:rPr>
          <w:bCs/>
        </w:rPr>
        <w:t>La mutación no implica la alteración de la adscripción orgánica de los bienes o servicios, ni de su calificación jurídica.</w:t>
      </w:r>
    </w:p>
    <w:p w14:paraId="4D96A50E" w14:textId="77777777" w:rsidR="00975AA7" w:rsidRDefault="00975AA7" w:rsidP="00975AA7">
      <w:pPr>
        <w:spacing w:after="0" w:line="240" w:lineRule="auto"/>
        <w:jc w:val="both"/>
        <w:rPr>
          <w:b/>
        </w:rPr>
      </w:pPr>
    </w:p>
    <w:p w14:paraId="2746EF04" w14:textId="77777777" w:rsidR="00975AA7" w:rsidRPr="005D0BE6" w:rsidRDefault="00975AA7" w:rsidP="00975AA7">
      <w:pPr>
        <w:spacing w:after="0" w:line="240" w:lineRule="auto"/>
        <w:jc w:val="both"/>
        <w:rPr>
          <w:bCs/>
        </w:rPr>
      </w:pPr>
      <w:r w:rsidRPr="005D0BE6">
        <w:rPr>
          <w:bCs/>
        </w:rPr>
        <w:t>La plantilla provisional da por correcta la opción a)</w:t>
      </w:r>
    </w:p>
    <w:p w14:paraId="674C39A1" w14:textId="77777777" w:rsidR="00975AA7" w:rsidRDefault="00975AA7" w:rsidP="00975AA7">
      <w:pPr>
        <w:spacing w:after="0" w:line="240" w:lineRule="auto"/>
        <w:jc w:val="both"/>
        <w:rPr>
          <w:b/>
        </w:rPr>
      </w:pPr>
    </w:p>
    <w:p w14:paraId="724BB2C5" w14:textId="77777777" w:rsidR="00975AA7" w:rsidRPr="00010906" w:rsidRDefault="00975AA7" w:rsidP="00975AA7">
      <w:pPr>
        <w:spacing w:after="0" w:line="240" w:lineRule="auto"/>
        <w:jc w:val="both"/>
        <w:rPr>
          <w:b/>
        </w:rPr>
      </w:pPr>
      <w:r w:rsidRPr="00010906">
        <w:rPr>
          <w:b/>
        </w:rPr>
        <w:t>SEGUNDO</w:t>
      </w:r>
    </w:p>
    <w:p w14:paraId="5D16353D" w14:textId="77777777" w:rsidR="00975AA7" w:rsidRPr="00010906" w:rsidRDefault="00975AA7" w:rsidP="00975AA7">
      <w:pPr>
        <w:spacing w:after="0" w:line="240" w:lineRule="auto"/>
        <w:jc w:val="both"/>
        <w:rPr>
          <w:b/>
        </w:rPr>
      </w:pPr>
    </w:p>
    <w:p w14:paraId="380540CC" w14:textId="77777777" w:rsidR="00975AA7" w:rsidRDefault="00975AA7" w:rsidP="00975AA7">
      <w:pPr>
        <w:jc w:val="both"/>
        <w:rPr>
          <w:rFonts w:eastAsia="Times New Roman" w:cstheme="minorHAnsi"/>
          <w:color w:val="000000"/>
        </w:rPr>
      </w:pPr>
      <w:r>
        <w:rPr>
          <w:rFonts w:eastAsia="Times New Roman" w:cstheme="minorHAnsi"/>
          <w:color w:val="000000"/>
        </w:rPr>
        <w:t>Esta respuesta es impugnable por no matizar el destino: para fines de las Consejerías. Porque si es para fines propios es el órgano de gobierno de la entidad.</w:t>
      </w:r>
    </w:p>
    <w:p w14:paraId="3C93B192" w14:textId="77777777" w:rsidR="00975AA7" w:rsidRPr="0026405B" w:rsidRDefault="00975AA7" w:rsidP="00975AA7">
      <w:pPr>
        <w:jc w:val="both"/>
        <w:rPr>
          <w:rFonts w:eastAsia="Times New Roman" w:cstheme="minorHAnsi"/>
          <w:color w:val="000000"/>
        </w:rPr>
      </w:pPr>
      <w:r>
        <w:rPr>
          <w:rFonts w:eastAsia="Times New Roman" w:cstheme="minorHAnsi"/>
          <w:color w:val="000000"/>
        </w:rPr>
        <w:t>Así que no hay ninguna alternativa de respuesta correcta.</w:t>
      </w:r>
    </w:p>
    <w:p w14:paraId="090FF141" w14:textId="77777777" w:rsidR="00975AA7" w:rsidRPr="00872D96" w:rsidRDefault="00975AA7" w:rsidP="00975AA7">
      <w:pPr>
        <w:jc w:val="both"/>
        <w:rPr>
          <w:rFonts w:cstheme="minorHAnsi"/>
          <w:b/>
        </w:rPr>
      </w:pPr>
      <w:r w:rsidRPr="00010906">
        <w:rPr>
          <w:rFonts w:cstheme="minorHAnsi"/>
          <w:b/>
        </w:rPr>
        <w:t xml:space="preserve">SE SOLICITA AL TRIBUNAL DE SELECCIÓN </w:t>
      </w:r>
      <w:r>
        <w:rPr>
          <w:rFonts w:cstheme="minorHAnsi"/>
          <w:b/>
        </w:rPr>
        <w:t>que tenga en consideración esta alegación y proceda a la anulación de la pregunta 186 y, en su lugar, tenga en cuenta la pregunta de reserva correspondiente.</w:t>
      </w:r>
    </w:p>
    <w:p w14:paraId="43A6FB77" w14:textId="77777777" w:rsidR="00975AA7" w:rsidRPr="00010906" w:rsidRDefault="00975AA7" w:rsidP="00975AA7">
      <w:pPr>
        <w:tabs>
          <w:tab w:val="left" w:pos="1134"/>
        </w:tabs>
        <w:spacing w:after="0" w:line="240" w:lineRule="auto"/>
        <w:jc w:val="both"/>
      </w:pPr>
      <w:r w:rsidRPr="00010906">
        <w:t xml:space="preserve">En ___________, a ____ de </w:t>
      </w:r>
      <w:r>
        <w:t>julio de 2023</w:t>
      </w:r>
    </w:p>
    <w:p w14:paraId="7809EE8D" w14:textId="77777777" w:rsidR="00975AA7" w:rsidRPr="00010906" w:rsidRDefault="00975AA7" w:rsidP="00975AA7">
      <w:pPr>
        <w:tabs>
          <w:tab w:val="left" w:pos="1134"/>
        </w:tabs>
        <w:spacing w:after="0" w:line="240" w:lineRule="auto"/>
        <w:ind w:left="4820"/>
        <w:jc w:val="both"/>
      </w:pPr>
      <w:r w:rsidRPr="00010906">
        <w:t xml:space="preserve"> </w:t>
      </w:r>
    </w:p>
    <w:p w14:paraId="30118DC3" w14:textId="77777777" w:rsidR="00975AA7" w:rsidRPr="00010906" w:rsidRDefault="00975AA7" w:rsidP="00975AA7">
      <w:pPr>
        <w:tabs>
          <w:tab w:val="left" w:pos="1134"/>
        </w:tabs>
        <w:spacing w:after="0" w:line="240" w:lineRule="auto"/>
        <w:jc w:val="both"/>
      </w:pPr>
    </w:p>
    <w:p w14:paraId="1A4D4E4E" w14:textId="3589A4FE" w:rsidR="00975AA7" w:rsidRPr="00010906" w:rsidRDefault="00975AA7" w:rsidP="00975AA7">
      <w:pPr>
        <w:tabs>
          <w:tab w:val="left" w:pos="1134"/>
        </w:tabs>
        <w:spacing w:after="0" w:line="240" w:lineRule="auto"/>
        <w:jc w:val="both"/>
      </w:pPr>
      <w:r w:rsidRPr="00010906">
        <w:t>D/Dª</w:t>
      </w:r>
    </w:p>
    <w:p w14:paraId="22C1C25B" w14:textId="77777777" w:rsidR="00975AA7" w:rsidRPr="00010906" w:rsidRDefault="00975AA7" w:rsidP="00975AA7">
      <w:pPr>
        <w:tabs>
          <w:tab w:val="left" w:pos="1134"/>
        </w:tabs>
        <w:spacing w:after="0" w:line="240" w:lineRule="auto"/>
        <w:jc w:val="both"/>
      </w:pPr>
    </w:p>
    <w:p w14:paraId="759124F1" w14:textId="7C8B6B74" w:rsidR="005A58B1" w:rsidRPr="004B7CF1" w:rsidRDefault="00975AA7" w:rsidP="00010906">
      <w:pPr>
        <w:tabs>
          <w:tab w:val="left" w:pos="1134"/>
        </w:tabs>
        <w:spacing w:after="0" w:line="240" w:lineRule="auto"/>
        <w:jc w:val="both"/>
        <w:rPr>
          <w:sz w:val="24"/>
          <w:szCs w:val="24"/>
        </w:rPr>
      </w:pPr>
      <w:r w:rsidRPr="00010906">
        <w:t xml:space="preserve">Fdo.                  </w:t>
      </w:r>
    </w:p>
    <w:sectPr w:rsidR="005A58B1" w:rsidRPr="004B7CF1" w:rsidSect="00975AA7">
      <w:pgSz w:w="11906" w:h="16838"/>
      <w:pgMar w:top="720" w:right="720" w:bottom="720" w:left="720"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A9C5E" w14:textId="77777777" w:rsidR="00B8562C" w:rsidRDefault="00B8562C" w:rsidP="00223F3E">
      <w:pPr>
        <w:spacing w:after="0" w:line="240" w:lineRule="auto"/>
      </w:pPr>
      <w:r>
        <w:separator/>
      </w:r>
    </w:p>
  </w:endnote>
  <w:endnote w:type="continuationSeparator" w:id="0">
    <w:p w14:paraId="598DDCF2" w14:textId="77777777" w:rsidR="00B8562C" w:rsidRDefault="00B8562C" w:rsidP="00223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ngs">
    <w:altName w:val="MS Mincho"/>
    <w:panose1 w:val="00000000000000000000"/>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EC00D" w14:textId="77777777" w:rsidR="00B8562C" w:rsidRDefault="00B8562C" w:rsidP="00223F3E">
      <w:pPr>
        <w:spacing w:after="0" w:line="240" w:lineRule="auto"/>
      </w:pPr>
      <w:r>
        <w:separator/>
      </w:r>
    </w:p>
  </w:footnote>
  <w:footnote w:type="continuationSeparator" w:id="0">
    <w:p w14:paraId="0ADFA990" w14:textId="77777777" w:rsidR="00B8562C" w:rsidRDefault="00B8562C" w:rsidP="00223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5333"/>
    <w:multiLevelType w:val="hybridMultilevel"/>
    <w:tmpl w:val="171A8D3E"/>
    <w:lvl w:ilvl="0" w:tplc="6646281C">
      <w:numFmt w:val="bullet"/>
      <w:lvlText w:val="-"/>
      <w:lvlJc w:val="left"/>
      <w:pPr>
        <w:ind w:left="720" w:hanging="360"/>
      </w:pPr>
      <w:rPr>
        <w:rFonts w:ascii="Calibri" w:eastAsia="MS Minngs" w:hAnsi="Calibri" w:cs="Times New Roman"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15:restartNumberingAfterBreak="0">
    <w:nsid w:val="0D2D3879"/>
    <w:multiLevelType w:val="hybridMultilevel"/>
    <w:tmpl w:val="69A695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251640C"/>
    <w:multiLevelType w:val="hybridMultilevel"/>
    <w:tmpl w:val="971CB2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951E4B"/>
    <w:multiLevelType w:val="hybridMultilevel"/>
    <w:tmpl w:val="2AAECA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496018"/>
    <w:multiLevelType w:val="hybridMultilevel"/>
    <w:tmpl w:val="84E0FA9E"/>
    <w:lvl w:ilvl="0" w:tplc="DE32A562">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2E3CDA"/>
    <w:multiLevelType w:val="hybridMultilevel"/>
    <w:tmpl w:val="9982C0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0CF4AD9"/>
    <w:multiLevelType w:val="hybridMultilevel"/>
    <w:tmpl w:val="65F02D3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9D5995"/>
    <w:multiLevelType w:val="hybridMultilevel"/>
    <w:tmpl w:val="E8D4C5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8322D76"/>
    <w:multiLevelType w:val="hybridMultilevel"/>
    <w:tmpl w:val="E4843BB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0D63E6"/>
    <w:multiLevelType w:val="hybridMultilevel"/>
    <w:tmpl w:val="9982C0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8076CCF"/>
    <w:multiLevelType w:val="hybridMultilevel"/>
    <w:tmpl w:val="2AAECA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B1A5DEE"/>
    <w:multiLevelType w:val="hybridMultilevel"/>
    <w:tmpl w:val="5C161B56"/>
    <w:lvl w:ilvl="0" w:tplc="B0E00AB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D9F0D46"/>
    <w:multiLevelType w:val="hybridMultilevel"/>
    <w:tmpl w:val="69A695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FB75AA5"/>
    <w:multiLevelType w:val="hybridMultilevel"/>
    <w:tmpl w:val="766ED5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0BD32BA"/>
    <w:multiLevelType w:val="hybridMultilevel"/>
    <w:tmpl w:val="971CB2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438263F"/>
    <w:multiLevelType w:val="hybridMultilevel"/>
    <w:tmpl w:val="DAF22AE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D7B7BA5"/>
    <w:multiLevelType w:val="hybridMultilevel"/>
    <w:tmpl w:val="6A1E91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E3B19D7"/>
    <w:multiLevelType w:val="hybridMultilevel"/>
    <w:tmpl w:val="F3E683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15D46CA"/>
    <w:multiLevelType w:val="hybridMultilevel"/>
    <w:tmpl w:val="4C0AA2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49830AB"/>
    <w:multiLevelType w:val="hybridMultilevel"/>
    <w:tmpl w:val="69A695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58968F1"/>
    <w:multiLevelType w:val="hybridMultilevel"/>
    <w:tmpl w:val="6708F756"/>
    <w:lvl w:ilvl="0" w:tplc="973EA142">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FDA1647"/>
    <w:multiLevelType w:val="hybridMultilevel"/>
    <w:tmpl w:val="CF989C3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33514318">
    <w:abstractNumId w:val="0"/>
  </w:num>
  <w:num w:numId="2" w16cid:durableId="1667709429">
    <w:abstractNumId w:val="7"/>
  </w:num>
  <w:num w:numId="3" w16cid:durableId="660236458">
    <w:abstractNumId w:val="16"/>
  </w:num>
  <w:num w:numId="4" w16cid:durableId="1071275132">
    <w:abstractNumId w:val="17"/>
  </w:num>
  <w:num w:numId="5" w16cid:durableId="427233716">
    <w:abstractNumId w:val="21"/>
  </w:num>
  <w:num w:numId="6" w16cid:durableId="1620793888">
    <w:abstractNumId w:val="8"/>
  </w:num>
  <w:num w:numId="7" w16cid:durableId="191187554">
    <w:abstractNumId w:val="9"/>
  </w:num>
  <w:num w:numId="8" w16cid:durableId="412551699">
    <w:abstractNumId w:val="5"/>
  </w:num>
  <w:num w:numId="9" w16cid:durableId="1121725436">
    <w:abstractNumId w:val="1"/>
  </w:num>
  <w:num w:numId="10" w16cid:durableId="1866945699">
    <w:abstractNumId w:val="12"/>
  </w:num>
  <w:num w:numId="11" w16cid:durableId="686249010">
    <w:abstractNumId w:val="20"/>
  </w:num>
  <w:num w:numId="12" w16cid:durableId="1010716486">
    <w:abstractNumId w:val="2"/>
  </w:num>
  <w:num w:numId="13" w16cid:durableId="1095592334">
    <w:abstractNumId w:val="19"/>
  </w:num>
  <w:num w:numId="14" w16cid:durableId="1997759994">
    <w:abstractNumId w:val="11"/>
  </w:num>
  <w:num w:numId="15" w16cid:durableId="1753312431">
    <w:abstractNumId w:val="4"/>
  </w:num>
  <w:num w:numId="16" w16cid:durableId="1049190573">
    <w:abstractNumId w:val="14"/>
  </w:num>
  <w:num w:numId="17" w16cid:durableId="367028361">
    <w:abstractNumId w:val="6"/>
  </w:num>
  <w:num w:numId="18" w16cid:durableId="1589343824">
    <w:abstractNumId w:val="18"/>
  </w:num>
  <w:num w:numId="19" w16cid:durableId="1720011502">
    <w:abstractNumId w:val="10"/>
  </w:num>
  <w:num w:numId="20" w16cid:durableId="1819688131">
    <w:abstractNumId w:val="13"/>
  </w:num>
  <w:num w:numId="21" w16cid:durableId="1545799406">
    <w:abstractNumId w:val="3"/>
  </w:num>
  <w:num w:numId="22" w16cid:durableId="9172492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3B0"/>
    <w:rsid w:val="000023B0"/>
    <w:rsid w:val="00010906"/>
    <w:rsid w:val="000F5B77"/>
    <w:rsid w:val="00105F58"/>
    <w:rsid w:val="00107DA3"/>
    <w:rsid w:val="001666D0"/>
    <w:rsid w:val="001C3D45"/>
    <w:rsid w:val="001D24B6"/>
    <w:rsid w:val="001D4862"/>
    <w:rsid w:val="001F5DA2"/>
    <w:rsid w:val="00223F3E"/>
    <w:rsid w:val="0026405B"/>
    <w:rsid w:val="002B2D3E"/>
    <w:rsid w:val="002B64C5"/>
    <w:rsid w:val="002F2848"/>
    <w:rsid w:val="00334DED"/>
    <w:rsid w:val="003B36FF"/>
    <w:rsid w:val="0043329C"/>
    <w:rsid w:val="00437A7C"/>
    <w:rsid w:val="00473EEF"/>
    <w:rsid w:val="00483ACE"/>
    <w:rsid w:val="00491F46"/>
    <w:rsid w:val="00492FEC"/>
    <w:rsid w:val="00495424"/>
    <w:rsid w:val="004A6115"/>
    <w:rsid w:val="004A67AE"/>
    <w:rsid w:val="004B7CF1"/>
    <w:rsid w:val="004E42F5"/>
    <w:rsid w:val="00506A57"/>
    <w:rsid w:val="00540B1F"/>
    <w:rsid w:val="00553401"/>
    <w:rsid w:val="005A58B1"/>
    <w:rsid w:val="006244B2"/>
    <w:rsid w:val="006A53DD"/>
    <w:rsid w:val="006D66AD"/>
    <w:rsid w:val="006E0FF1"/>
    <w:rsid w:val="006E4AAC"/>
    <w:rsid w:val="00705AB3"/>
    <w:rsid w:val="00761DB7"/>
    <w:rsid w:val="00763B6F"/>
    <w:rsid w:val="0077673D"/>
    <w:rsid w:val="007B3691"/>
    <w:rsid w:val="007D321D"/>
    <w:rsid w:val="008112E1"/>
    <w:rsid w:val="00861603"/>
    <w:rsid w:val="00872D96"/>
    <w:rsid w:val="00873CD7"/>
    <w:rsid w:val="008C57D5"/>
    <w:rsid w:val="009246F3"/>
    <w:rsid w:val="00925D4B"/>
    <w:rsid w:val="00975AA7"/>
    <w:rsid w:val="009A3C74"/>
    <w:rsid w:val="009B25B1"/>
    <w:rsid w:val="009C69B0"/>
    <w:rsid w:val="009F50D9"/>
    <w:rsid w:val="00A14732"/>
    <w:rsid w:val="00A677F0"/>
    <w:rsid w:val="00A82DD7"/>
    <w:rsid w:val="00AA2EFE"/>
    <w:rsid w:val="00B35777"/>
    <w:rsid w:val="00B8562C"/>
    <w:rsid w:val="00B904E8"/>
    <w:rsid w:val="00B96B9A"/>
    <w:rsid w:val="00BA7510"/>
    <w:rsid w:val="00C17F88"/>
    <w:rsid w:val="00C26DE8"/>
    <w:rsid w:val="00C5748D"/>
    <w:rsid w:val="00C679A2"/>
    <w:rsid w:val="00C90E23"/>
    <w:rsid w:val="00CB5197"/>
    <w:rsid w:val="00CB5452"/>
    <w:rsid w:val="00CF6F16"/>
    <w:rsid w:val="00D5365F"/>
    <w:rsid w:val="00D621BD"/>
    <w:rsid w:val="00DA1EB3"/>
    <w:rsid w:val="00E2295A"/>
    <w:rsid w:val="00E82391"/>
    <w:rsid w:val="00EA6175"/>
    <w:rsid w:val="00ED6600"/>
    <w:rsid w:val="00EF3040"/>
    <w:rsid w:val="00F37627"/>
    <w:rsid w:val="00F906E5"/>
    <w:rsid w:val="00FB3FD6"/>
    <w:rsid w:val="00FE7D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FAFFB"/>
  <w15:docId w15:val="{1935174B-E691-4536-AE18-B6409355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0023B0"/>
    <w:pPr>
      <w:ind w:left="720"/>
    </w:pPr>
    <w:rPr>
      <w:rFonts w:ascii="Calibri" w:eastAsia="MS Minngs" w:hAnsi="Calibri" w:cs="Calibri"/>
    </w:rPr>
  </w:style>
  <w:style w:type="paragraph" w:styleId="Encabezado">
    <w:name w:val="header"/>
    <w:basedOn w:val="Normal"/>
    <w:link w:val="EncabezadoCar"/>
    <w:uiPriority w:val="99"/>
    <w:unhideWhenUsed/>
    <w:rsid w:val="00223F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3F3E"/>
  </w:style>
  <w:style w:type="paragraph" w:styleId="Piedepgina">
    <w:name w:val="footer"/>
    <w:basedOn w:val="Normal"/>
    <w:link w:val="PiedepginaCar"/>
    <w:uiPriority w:val="99"/>
    <w:unhideWhenUsed/>
    <w:rsid w:val="00223F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3F3E"/>
  </w:style>
  <w:style w:type="paragraph" w:customStyle="1" w:styleId="articulo">
    <w:name w:val="articulo"/>
    <w:basedOn w:val="Normal"/>
    <w:rsid w:val="002F28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2F2848"/>
    <w:pPr>
      <w:spacing w:before="100" w:beforeAutospacing="1" w:after="100" w:afterAutospacing="1" w:line="240" w:lineRule="auto"/>
    </w:pPr>
    <w:rPr>
      <w:rFonts w:ascii="Times New Roman" w:eastAsia="Times New Roman" w:hAnsi="Times New Roman" w:cs="Times New Roman"/>
      <w:sz w:val="24"/>
      <w:szCs w:val="24"/>
    </w:rPr>
  </w:style>
  <w:style w:type="paragraph" w:styleId="Sangra3detindependiente">
    <w:name w:val="Body Text Indent 3"/>
    <w:basedOn w:val="Normal"/>
    <w:link w:val="Sangra3detindependienteCar"/>
    <w:rsid w:val="004B7CF1"/>
    <w:pPr>
      <w:spacing w:after="0" w:line="240" w:lineRule="auto"/>
      <w:ind w:right="-1" w:firstLine="567"/>
      <w:jc w:val="center"/>
    </w:pPr>
    <w:rPr>
      <w:rFonts w:ascii="Arial" w:eastAsia="Times New Roman" w:hAnsi="Arial" w:cs="Times New Roman"/>
      <w:b/>
      <w:sz w:val="28"/>
      <w:szCs w:val="20"/>
      <w:lang w:val="es-ES_tradnl"/>
    </w:rPr>
  </w:style>
  <w:style w:type="character" w:customStyle="1" w:styleId="Sangra3detindependienteCar">
    <w:name w:val="Sangría 3 de t. independiente Car"/>
    <w:basedOn w:val="Fuentedeprrafopredeter"/>
    <w:link w:val="Sangra3detindependiente"/>
    <w:rsid w:val="004B7CF1"/>
    <w:rPr>
      <w:rFonts w:ascii="Arial" w:eastAsia="Times New Roman" w:hAnsi="Arial" w:cs="Times New Roman"/>
      <w:b/>
      <w:sz w:val="2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59276">
      <w:bodyDiv w:val="1"/>
      <w:marLeft w:val="0"/>
      <w:marRight w:val="0"/>
      <w:marTop w:val="0"/>
      <w:marBottom w:val="0"/>
      <w:divBdr>
        <w:top w:val="none" w:sz="0" w:space="0" w:color="auto"/>
        <w:left w:val="none" w:sz="0" w:space="0" w:color="auto"/>
        <w:bottom w:val="none" w:sz="0" w:space="0" w:color="auto"/>
        <w:right w:val="none" w:sz="0" w:space="0" w:color="auto"/>
      </w:divBdr>
    </w:div>
    <w:div w:id="448859875">
      <w:bodyDiv w:val="1"/>
      <w:marLeft w:val="0"/>
      <w:marRight w:val="0"/>
      <w:marTop w:val="0"/>
      <w:marBottom w:val="0"/>
      <w:divBdr>
        <w:top w:val="none" w:sz="0" w:space="0" w:color="auto"/>
        <w:left w:val="none" w:sz="0" w:space="0" w:color="auto"/>
        <w:bottom w:val="none" w:sz="0" w:space="0" w:color="auto"/>
        <w:right w:val="none" w:sz="0" w:space="0" w:color="auto"/>
      </w:divBdr>
    </w:div>
    <w:div w:id="762914489">
      <w:bodyDiv w:val="1"/>
      <w:marLeft w:val="0"/>
      <w:marRight w:val="0"/>
      <w:marTop w:val="0"/>
      <w:marBottom w:val="0"/>
      <w:divBdr>
        <w:top w:val="none" w:sz="0" w:space="0" w:color="auto"/>
        <w:left w:val="none" w:sz="0" w:space="0" w:color="auto"/>
        <w:bottom w:val="none" w:sz="0" w:space="0" w:color="auto"/>
        <w:right w:val="none" w:sz="0" w:space="0" w:color="auto"/>
      </w:divBdr>
    </w:div>
    <w:div w:id="157778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1328</Words>
  <Characters>7308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Eva Ocampo</cp:lastModifiedBy>
  <cp:revision>3</cp:revision>
  <cp:lastPrinted>2019-03-13T18:38:00Z</cp:lastPrinted>
  <dcterms:created xsi:type="dcterms:W3CDTF">2023-07-05T11:37:00Z</dcterms:created>
  <dcterms:modified xsi:type="dcterms:W3CDTF">2023-07-05T11:41:00Z</dcterms:modified>
</cp:coreProperties>
</file>